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65" w:rsidRPr="00494D73" w:rsidRDefault="001942C7" w:rsidP="002C0165">
      <w:pPr>
        <w:rPr>
          <w:sz w:val="16"/>
          <w:szCs w:val="16"/>
        </w:rPr>
      </w:pPr>
      <w:r>
        <w:rPr>
          <w:i/>
          <w:sz w:val="16"/>
          <w:szCs w:val="16"/>
        </w:rPr>
        <w:t>25-10</w:t>
      </w:r>
      <w:r w:rsidR="002C0165" w:rsidRPr="00494D73">
        <w:rPr>
          <w:i/>
          <w:sz w:val="16"/>
          <w:szCs w:val="16"/>
        </w:rPr>
        <w:t>-202</w:t>
      </w:r>
      <w:r w:rsidR="002C0165">
        <w:rPr>
          <w:i/>
          <w:sz w:val="16"/>
          <w:szCs w:val="16"/>
        </w:rPr>
        <w:t>2</w:t>
      </w:r>
    </w:p>
    <w:p w:rsidR="002C0165" w:rsidRDefault="002C0165" w:rsidP="002C0165">
      <w:pPr>
        <w:ind w:right="27"/>
        <w:jc w:val="both"/>
        <w:rPr>
          <w:rFonts w:eastAsia="Times New Roman"/>
          <w:color w:val="000000"/>
          <w:sz w:val="26"/>
          <w:szCs w:val="26"/>
          <w:lang w:eastAsia="es-ES"/>
        </w:rPr>
      </w:pPr>
    </w:p>
    <w:p w:rsidR="001942C7" w:rsidRDefault="001942C7" w:rsidP="001942C7">
      <w:pPr>
        <w:tabs>
          <w:tab w:val="left" w:pos="495"/>
          <w:tab w:val="center" w:pos="4252"/>
        </w:tabs>
        <w:jc w:val="center"/>
        <w:rPr>
          <w:b/>
          <w:sz w:val="40"/>
          <w:szCs w:val="40"/>
        </w:rPr>
      </w:pPr>
      <w:r>
        <w:rPr>
          <w:b/>
          <w:sz w:val="40"/>
          <w:szCs w:val="40"/>
        </w:rPr>
        <w:t xml:space="preserve">El Ayuntamiento de Valladolid consigue casi 4 millones de euros de los Fondos Europeos para rehabilitar la Casa Consistorial y el Círculo Campestre del Pinar de Antequera   </w:t>
      </w:r>
    </w:p>
    <w:p w:rsidR="002C0165" w:rsidRDefault="002C0165" w:rsidP="002C0165">
      <w:pPr>
        <w:jc w:val="center"/>
        <w:rPr>
          <w:b/>
          <w:sz w:val="40"/>
          <w:szCs w:val="40"/>
        </w:rPr>
      </w:pPr>
      <w:r w:rsidRPr="00685382">
        <w:rPr>
          <w:b/>
          <w:sz w:val="40"/>
          <w:szCs w:val="40"/>
        </w:rPr>
        <w:t xml:space="preserve"> </w:t>
      </w:r>
    </w:p>
    <w:p w:rsidR="002C0165" w:rsidRDefault="002C0165" w:rsidP="002C0165">
      <w:pPr>
        <w:jc w:val="center"/>
        <w:rPr>
          <w:b/>
          <w:sz w:val="40"/>
          <w:szCs w:val="40"/>
        </w:rPr>
      </w:pPr>
    </w:p>
    <w:p w:rsidR="002C0165" w:rsidRDefault="002C0165" w:rsidP="002C0165">
      <w:pPr>
        <w:ind w:right="27" w:firstLine="142"/>
        <w:jc w:val="both"/>
        <w:rPr>
          <w:rFonts w:ascii="Lucida Sans" w:eastAsia="Times New Roman" w:hAnsi="Lucida Sans"/>
          <w:color w:val="000000"/>
          <w:sz w:val="18"/>
          <w:szCs w:val="18"/>
          <w:lang w:eastAsia="es-ES"/>
        </w:rPr>
      </w:pPr>
    </w:p>
    <w:p w:rsidR="002C0165" w:rsidRDefault="002C0165" w:rsidP="002C0165">
      <w:pPr>
        <w:ind w:right="27" w:firstLine="142"/>
        <w:jc w:val="both"/>
        <w:rPr>
          <w:rFonts w:ascii="Lucida Sans" w:eastAsia="Times New Roman" w:hAnsi="Lucida Sans"/>
          <w:color w:val="000000"/>
          <w:sz w:val="18"/>
          <w:szCs w:val="18"/>
          <w:lang w:eastAsia="es-ES"/>
        </w:rPr>
      </w:pPr>
    </w:p>
    <w:p w:rsidR="001942C7" w:rsidRDefault="001942C7" w:rsidP="001942C7">
      <w:pPr>
        <w:tabs>
          <w:tab w:val="left" w:pos="495"/>
          <w:tab w:val="center" w:pos="4252"/>
        </w:tabs>
        <w:jc w:val="center"/>
        <w:rPr>
          <w:sz w:val="28"/>
          <w:szCs w:val="28"/>
        </w:rPr>
      </w:pPr>
      <w:r>
        <w:rPr>
          <w:b/>
          <w:sz w:val="32"/>
          <w:szCs w:val="32"/>
        </w:rPr>
        <w:t>El dinero logrado por el Ayuntamiento de Valladolid hasta la fecha asciende a 30 millones de euros</w:t>
      </w:r>
    </w:p>
    <w:p w:rsidR="002C0165" w:rsidRPr="002F39CF" w:rsidRDefault="002C0165" w:rsidP="002C0165">
      <w:pPr>
        <w:spacing w:after="200" w:line="276" w:lineRule="auto"/>
        <w:jc w:val="center"/>
        <w:rPr>
          <w:rFonts w:eastAsia="Times New Roman"/>
          <w:b/>
          <w:bCs/>
          <w:iCs/>
          <w:color w:val="000000"/>
          <w:sz w:val="32"/>
          <w:szCs w:val="32"/>
          <w:lang w:eastAsia="es-ES"/>
        </w:rPr>
      </w:pPr>
      <w:r w:rsidRPr="002F39CF">
        <w:rPr>
          <w:rFonts w:eastAsia="Times New Roman"/>
          <w:b/>
          <w:bCs/>
          <w:iCs/>
          <w:color w:val="000000"/>
          <w:sz w:val="32"/>
          <w:szCs w:val="32"/>
          <w:lang w:eastAsia="es-ES"/>
        </w:rPr>
        <w:t xml:space="preserve"> </w:t>
      </w:r>
    </w:p>
    <w:p w:rsidR="002C0165" w:rsidRPr="00A14E7B" w:rsidRDefault="002C0165" w:rsidP="002C0165">
      <w:pPr>
        <w:ind w:right="27" w:firstLine="142"/>
        <w:jc w:val="both"/>
        <w:rPr>
          <w:rFonts w:eastAsia="Times New Roman"/>
          <w:color w:val="000000"/>
          <w:sz w:val="26"/>
          <w:szCs w:val="26"/>
          <w:lang w:eastAsia="es-ES"/>
        </w:rPr>
      </w:pPr>
    </w:p>
    <w:p w:rsidR="001942C7" w:rsidRDefault="001942C7" w:rsidP="001942C7">
      <w:pPr>
        <w:jc w:val="both"/>
        <w:rPr>
          <w:sz w:val="28"/>
          <w:szCs w:val="28"/>
        </w:rPr>
      </w:pPr>
      <w:r>
        <w:rPr>
          <w:sz w:val="28"/>
          <w:szCs w:val="28"/>
        </w:rPr>
        <w:t>El trabajo de</w:t>
      </w:r>
      <w:r w:rsidRPr="00591C67">
        <w:rPr>
          <w:sz w:val="28"/>
          <w:szCs w:val="28"/>
        </w:rPr>
        <w:t xml:space="preserve">l </w:t>
      </w:r>
      <w:r>
        <w:rPr>
          <w:sz w:val="28"/>
          <w:szCs w:val="28"/>
        </w:rPr>
        <w:t xml:space="preserve">Ayuntamiento de Valladolid para captar Fondos Europeos sigue recogiendo resultados positivos: hoy se ha conocido la concesión de casi 4 millones de euros (exactamente 3.842.752 euros) para la reforma integral de la centenaria Casa Consistorial y para la rehabilitación completa del edificio del Círculo Campestre del Pinar de Antequera para su adecuación como instalación juvenil. </w:t>
      </w:r>
    </w:p>
    <w:p w:rsidR="001942C7" w:rsidRDefault="001942C7" w:rsidP="001942C7">
      <w:pPr>
        <w:jc w:val="both"/>
        <w:rPr>
          <w:sz w:val="28"/>
          <w:szCs w:val="28"/>
        </w:rPr>
      </w:pPr>
    </w:p>
    <w:p w:rsidR="001942C7" w:rsidRDefault="001942C7" w:rsidP="001942C7">
      <w:pPr>
        <w:jc w:val="both"/>
        <w:rPr>
          <w:sz w:val="28"/>
          <w:szCs w:val="28"/>
        </w:rPr>
      </w:pPr>
      <w:r>
        <w:rPr>
          <w:sz w:val="28"/>
          <w:szCs w:val="28"/>
        </w:rPr>
        <w:t>Con estos proyectos la suma del dinero procedente de los Fondos Europeos en distintas convocatorias alcanza la cifra de  30 millones de euros</w:t>
      </w:r>
      <w:r w:rsidR="00276A39">
        <w:rPr>
          <w:sz w:val="28"/>
          <w:szCs w:val="28"/>
        </w:rPr>
        <w:t xml:space="preserve">. Todo forma parte del  </w:t>
      </w:r>
      <w:r w:rsidR="00276A39">
        <w:rPr>
          <w:rStyle w:val="normalchar1char"/>
          <w:b/>
          <w:bCs/>
          <w:color w:val="000000"/>
          <w:sz w:val="28"/>
          <w:szCs w:val="28"/>
        </w:rPr>
        <w:t>“Plan de Recuperación, Transformación y Resiliencia – Financiado por la Unión Europea – NextGenerationEU</w:t>
      </w:r>
      <w:r w:rsidR="00276A39">
        <w:rPr>
          <w:color w:val="000000"/>
          <w:sz w:val="28"/>
          <w:szCs w:val="28"/>
        </w:rPr>
        <w:t>”</w:t>
      </w:r>
      <w:r>
        <w:rPr>
          <w:sz w:val="28"/>
          <w:szCs w:val="28"/>
        </w:rPr>
        <w:t xml:space="preserve"> . En consecuencia, el Gobierno Municipal presidido por Óscar Puente desarrollará los próximos meses estas actuaciones tanto en la sede principal del Ayuntamiento de Valladolid como en el espacio verde del Pinar.</w:t>
      </w:r>
    </w:p>
    <w:p w:rsidR="001942C7" w:rsidRDefault="001942C7" w:rsidP="001942C7">
      <w:pPr>
        <w:jc w:val="both"/>
        <w:rPr>
          <w:sz w:val="28"/>
          <w:szCs w:val="28"/>
        </w:rPr>
      </w:pPr>
    </w:p>
    <w:p w:rsidR="001942C7" w:rsidRDefault="001942C7" w:rsidP="001942C7">
      <w:pPr>
        <w:jc w:val="both"/>
        <w:rPr>
          <w:sz w:val="28"/>
          <w:szCs w:val="28"/>
        </w:rPr>
      </w:pPr>
      <w:r>
        <w:rPr>
          <w:sz w:val="28"/>
          <w:szCs w:val="28"/>
        </w:rPr>
        <w:t xml:space="preserve">La eficiencia energética es uno de los  objetivos prioritarios de la rehabilitación contemplada en la Casa Consistorial. La Concejalía de Planeamiento Urbanístico y Vivienda, dirigida por Manuel Saravia, ya tiene el proyecto para modernizar el edificio inaugurado el 19 de septiembre de 1908. La reforma integral incluye todo tipo de actuaciones: sustitución de carpinterías de las  ventanas, rehabilitación de las vidrieras, aislamiento, instalación de sistemas de climatización, ascensores,.. Además, el proyecto permitirá la accesibilidad de los ciudadanos  al interior del inmueble y la puesta en valor del patio central, en la actualidad en desuso porque en la actualidad solo hay dos escudos municipales y una instalación de hierros. </w:t>
      </w:r>
    </w:p>
    <w:p w:rsidR="001942C7" w:rsidRDefault="001942C7" w:rsidP="001942C7">
      <w:pPr>
        <w:jc w:val="both"/>
        <w:rPr>
          <w:sz w:val="28"/>
          <w:szCs w:val="28"/>
        </w:rPr>
      </w:pPr>
    </w:p>
    <w:p w:rsidR="001942C7" w:rsidRDefault="001942C7" w:rsidP="001942C7">
      <w:pPr>
        <w:jc w:val="both"/>
        <w:rPr>
          <w:sz w:val="28"/>
          <w:szCs w:val="28"/>
        </w:rPr>
      </w:pPr>
      <w:r>
        <w:rPr>
          <w:sz w:val="28"/>
          <w:szCs w:val="28"/>
        </w:rPr>
        <w:lastRenderedPageBreak/>
        <w:t xml:space="preserve">La inversión superará el millón de euros. De hecho, los Fondos Europeos aprobados hoy para la Casa Consistorial ascienden a 2.780.408 euros. </w:t>
      </w:r>
    </w:p>
    <w:p w:rsidR="001942C7" w:rsidRDefault="001942C7" w:rsidP="001942C7">
      <w:pPr>
        <w:jc w:val="both"/>
        <w:rPr>
          <w:sz w:val="28"/>
          <w:szCs w:val="28"/>
        </w:rPr>
      </w:pPr>
    </w:p>
    <w:p w:rsidR="001942C7" w:rsidRDefault="001942C7" w:rsidP="001942C7">
      <w:pPr>
        <w:jc w:val="both"/>
        <w:rPr>
          <w:sz w:val="28"/>
          <w:szCs w:val="28"/>
        </w:rPr>
      </w:pPr>
      <w:r>
        <w:rPr>
          <w:sz w:val="28"/>
          <w:szCs w:val="28"/>
        </w:rPr>
        <w:t>Respecto al proyecto de rehabilitación integral del antiguo Círculo Campestre, el presupuesto supera 1,7 millones de euros. La cuantía conseguida por el Ayuntamiento de Valladolid  en esta convocatoria se sitúa en 1.062.344 euros.</w:t>
      </w:r>
    </w:p>
    <w:p w:rsidR="001942C7" w:rsidRDefault="001942C7" w:rsidP="001942C7">
      <w:pPr>
        <w:jc w:val="both"/>
        <w:rPr>
          <w:sz w:val="28"/>
          <w:szCs w:val="28"/>
        </w:rPr>
      </w:pPr>
      <w:r>
        <w:rPr>
          <w:sz w:val="28"/>
          <w:szCs w:val="28"/>
        </w:rPr>
        <w:t xml:space="preserve">La Concejalía de Educación, Infancia, Juventud e Igualdad tiene diseñado un proyecto que permitirá reformar el vetusto chalet e integrarlo en el entorno medioambiental del Pinar de Antequera. </w:t>
      </w:r>
      <w:r w:rsidRPr="00984355">
        <w:rPr>
          <w:sz w:val="28"/>
          <w:szCs w:val="28"/>
        </w:rPr>
        <w:t xml:space="preserve">Hace tres años </w:t>
      </w:r>
      <w:r>
        <w:rPr>
          <w:sz w:val="28"/>
          <w:szCs w:val="28"/>
        </w:rPr>
        <w:t>la concejala María Victoria Soto</w:t>
      </w:r>
      <w:r w:rsidRPr="00984355">
        <w:rPr>
          <w:sz w:val="28"/>
          <w:szCs w:val="28"/>
        </w:rPr>
        <w:t xml:space="preserve"> puso en marcha un proyecto de rehabilitación de la parcela</w:t>
      </w:r>
      <w:r>
        <w:rPr>
          <w:sz w:val="28"/>
          <w:szCs w:val="28"/>
        </w:rPr>
        <w:t xml:space="preserve"> ubicada en la carretera de Arca Real, número 56, </w:t>
      </w:r>
      <w:r w:rsidRPr="00984355">
        <w:rPr>
          <w:sz w:val="28"/>
          <w:szCs w:val="28"/>
        </w:rPr>
        <w:t xml:space="preserve"> y se acordó su cesión a las asociaciones de Scouts para desarrollar un proyecto de ocio juvenil denominado </w:t>
      </w:r>
      <w:r>
        <w:rPr>
          <w:sz w:val="28"/>
          <w:szCs w:val="28"/>
        </w:rPr>
        <w:t>“</w:t>
      </w:r>
      <w:r w:rsidRPr="00984355">
        <w:rPr>
          <w:sz w:val="28"/>
          <w:szCs w:val="28"/>
        </w:rPr>
        <w:t>Zona Joven El Pinar-Espacio</w:t>
      </w:r>
      <w:r>
        <w:rPr>
          <w:sz w:val="28"/>
          <w:szCs w:val="28"/>
        </w:rPr>
        <w:t>”.</w:t>
      </w:r>
    </w:p>
    <w:p w:rsidR="001942C7" w:rsidRPr="00D36096" w:rsidRDefault="001942C7" w:rsidP="001942C7">
      <w:pPr>
        <w:jc w:val="both"/>
        <w:rPr>
          <w:sz w:val="28"/>
          <w:szCs w:val="28"/>
        </w:rPr>
      </w:pPr>
    </w:p>
    <w:p w:rsidR="001942C7" w:rsidRPr="00D36096" w:rsidRDefault="001942C7" w:rsidP="001942C7">
      <w:pPr>
        <w:jc w:val="both"/>
        <w:rPr>
          <w:sz w:val="28"/>
          <w:szCs w:val="28"/>
        </w:rPr>
      </w:pPr>
      <w:r w:rsidRPr="00D36096">
        <w:rPr>
          <w:sz w:val="28"/>
          <w:szCs w:val="28"/>
        </w:rPr>
        <w:t>En definitiva, con estos casi 4 millones de euros la cifra global de Fondos Europeos conseguida por el Ayuntamiento de Valladolid alcanza los 30 millones de euros. Y continúan pendientes la resolucio</w:t>
      </w:r>
      <w:r w:rsidR="00D36096" w:rsidRPr="00D36096">
        <w:rPr>
          <w:sz w:val="28"/>
          <w:szCs w:val="28"/>
        </w:rPr>
        <w:t xml:space="preserve">nes de distintas convocatorias de los  </w:t>
      </w:r>
      <w:r w:rsidR="00D36096" w:rsidRPr="00D36096">
        <w:rPr>
          <w:b/>
          <w:bCs/>
          <w:color w:val="000000"/>
          <w:sz w:val="28"/>
          <w:szCs w:val="28"/>
        </w:rPr>
        <w:t>Fondos del Plan de Recuperación, Transformación y Resiliencia (PRTR)</w:t>
      </w:r>
      <w:r w:rsidR="00D36096" w:rsidRPr="00D36096">
        <w:rPr>
          <w:color w:val="000000"/>
          <w:sz w:val="28"/>
          <w:szCs w:val="28"/>
        </w:rPr>
        <w:t xml:space="preserve"> , proyectos financiados</w:t>
      </w:r>
      <w:r w:rsidR="00D36096">
        <w:rPr>
          <w:color w:val="000000"/>
          <w:sz w:val="28"/>
          <w:szCs w:val="28"/>
        </w:rPr>
        <w:t xml:space="preserve"> por </w:t>
      </w:r>
      <w:r w:rsidR="00D36096" w:rsidRPr="00D36096">
        <w:rPr>
          <w:rStyle w:val="normalchar1char"/>
          <w:b/>
          <w:bCs/>
          <w:color w:val="000000"/>
          <w:sz w:val="28"/>
          <w:szCs w:val="28"/>
        </w:rPr>
        <w:t xml:space="preserve"> la Unión Europea-NextGenerationEU.</w:t>
      </w:r>
    </w:p>
    <w:p w:rsidR="001942C7" w:rsidRPr="00D36096" w:rsidRDefault="001942C7" w:rsidP="001942C7">
      <w:pPr>
        <w:jc w:val="both"/>
        <w:rPr>
          <w:sz w:val="28"/>
          <w:szCs w:val="28"/>
        </w:rPr>
      </w:pPr>
    </w:p>
    <w:p w:rsidR="001942C7" w:rsidRPr="00D36096" w:rsidRDefault="001942C7" w:rsidP="001942C7">
      <w:pPr>
        <w:jc w:val="both"/>
        <w:rPr>
          <w:sz w:val="28"/>
          <w:szCs w:val="28"/>
        </w:rPr>
      </w:pPr>
    </w:p>
    <w:p w:rsidR="001942C7" w:rsidRPr="00BB2A3F" w:rsidRDefault="001942C7" w:rsidP="001942C7">
      <w:pPr>
        <w:jc w:val="both"/>
        <w:rPr>
          <w:sz w:val="28"/>
          <w:szCs w:val="28"/>
        </w:rPr>
      </w:pPr>
    </w:p>
    <w:p w:rsidR="001942C7" w:rsidRPr="00BB2A3F" w:rsidRDefault="001942C7" w:rsidP="001942C7">
      <w:pPr>
        <w:pStyle w:val="NormalWeb"/>
        <w:jc w:val="both"/>
        <w:rPr>
          <w:sz w:val="28"/>
          <w:szCs w:val="28"/>
        </w:rPr>
      </w:pPr>
    </w:p>
    <w:p w:rsidR="002C0165" w:rsidRPr="00950B36" w:rsidRDefault="002C0165" w:rsidP="002C0165">
      <w:pPr>
        <w:ind w:right="27"/>
        <w:jc w:val="both"/>
        <w:rPr>
          <w:rFonts w:eastAsia="Times New Roman"/>
          <w:color w:val="000000"/>
          <w:sz w:val="28"/>
          <w:szCs w:val="28"/>
          <w:lang w:eastAsia="es-ES"/>
        </w:rPr>
      </w:pPr>
    </w:p>
    <w:p w:rsidR="002C0165" w:rsidRPr="00950B36" w:rsidRDefault="002C0165" w:rsidP="002C0165">
      <w:pPr>
        <w:ind w:right="27"/>
        <w:jc w:val="both"/>
        <w:rPr>
          <w:rFonts w:eastAsia="Times New Roman"/>
          <w:color w:val="000000"/>
          <w:sz w:val="28"/>
          <w:szCs w:val="28"/>
          <w:lang w:eastAsia="es-ES"/>
        </w:rPr>
      </w:pPr>
    </w:p>
    <w:p w:rsidR="00006EF8" w:rsidRPr="00006EF8" w:rsidRDefault="00006EF8" w:rsidP="00006EF8">
      <w:pPr>
        <w:rPr>
          <w:rFonts w:eastAsia="Times New Roman"/>
          <w:sz w:val="26"/>
          <w:szCs w:val="26"/>
          <w:lang w:eastAsia="es-ES"/>
        </w:rPr>
      </w:pPr>
    </w:p>
    <w:p w:rsidR="00B92AC6" w:rsidRPr="00006EF8" w:rsidRDefault="00B92AC6" w:rsidP="00006EF8">
      <w:pPr>
        <w:rPr>
          <w:rFonts w:eastAsia="Times New Roman"/>
          <w:sz w:val="26"/>
          <w:szCs w:val="26"/>
          <w:lang w:eastAsia="es-ES"/>
        </w:rPr>
      </w:pPr>
    </w:p>
    <w:p w:rsidR="00006EF8" w:rsidRDefault="00006EF8" w:rsidP="00006EF8">
      <w:pPr>
        <w:rPr>
          <w:rFonts w:eastAsia="Times New Roman"/>
          <w:sz w:val="26"/>
          <w:szCs w:val="26"/>
          <w:lang w:eastAsia="es-ES"/>
        </w:rPr>
      </w:pPr>
      <w:bookmarkStart w:id="0" w:name="_GoBack"/>
      <w:bookmarkEnd w:id="0"/>
    </w:p>
    <w:sectPr w:rsidR="00006EF8" w:rsidSect="00C645BF">
      <w:headerReference w:type="default" r:id="rId8"/>
      <w:footerReference w:type="even" r:id="rId9"/>
      <w:footerReference w:type="default" r:id="rId10"/>
      <w:pgSz w:w="11906" w:h="16838" w:code="9"/>
      <w:pgMar w:top="2126" w:right="1247" w:bottom="1191" w:left="1418" w:header="425" w:footer="284"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509" w:rsidRDefault="00B20509" w:rsidP="004D19D5">
      <w:r>
        <w:separator/>
      </w:r>
    </w:p>
  </w:endnote>
  <w:endnote w:type="continuationSeparator" w:id="1">
    <w:p w:rsidR="00B20509" w:rsidRDefault="00B20509" w:rsidP="004D1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charset w:val="00"/>
    <w:family w:val="swiss"/>
    <w:pitch w:val="variable"/>
    <w:sig w:usb0="A00002EF" w:usb1="4000207B" w:usb2="00000000" w:usb3="00000000" w:csb0="0000019F" w:csb1="00000000"/>
  </w:font>
  <w:font w:name="Liberation Sans">
    <w:altName w:val="Arial"/>
    <w:charset w:val="00"/>
    <w:family w:val="swiss"/>
    <w:pitch w:val="variable"/>
    <w:sig w:usb0="00000000" w:usb1="500078FF" w:usb2="00000021" w:usb3="00000000" w:csb0="000001BF"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D5" w:rsidRDefault="004D19D5">
    <w:pPr>
      <w:pStyle w:val="Piedepgina"/>
      <w:jc w:val="center"/>
      <w:rPr>
        <w:i/>
        <w:iCs/>
        <w:sz w:val="18"/>
      </w:rPr>
    </w:pPr>
  </w:p>
  <w:p w:rsidR="004D19D5" w:rsidRDefault="00041E85">
    <w:pPr>
      <w:pStyle w:val="Piedepgina"/>
      <w:jc w:val="right"/>
    </w:pPr>
    <w:r>
      <w:rPr>
        <w:i/>
        <w:iCs/>
        <w:sz w:val="18"/>
      </w:rPr>
      <w:t xml:space="preserve">Página </w:t>
    </w:r>
    <w:r w:rsidR="008A0C0F" w:rsidRPr="008A0C0F">
      <w:rPr>
        <w:i/>
        <w:iCs/>
        <w:sz w:val="18"/>
      </w:rPr>
      <w:fldChar w:fldCharType="begin"/>
    </w:r>
    <w:r>
      <w:instrText>PAGE</w:instrText>
    </w:r>
    <w:r w:rsidR="008A0C0F">
      <w:fldChar w:fldCharType="separate"/>
    </w:r>
    <w:r w:rsidR="00D36096">
      <w:rPr>
        <w:noProof/>
      </w:rPr>
      <w:t>2</w:t>
    </w:r>
    <w:r w:rsidR="008A0C0F">
      <w:fldChar w:fldCharType="end"/>
    </w:r>
    <w:r>
      <w:rPr>
        <w:i/>
        <w:iCs/>
        <w:sz w:val="18"/>
      </w:rPr>
      <w:t xml:space="preserve"> de </w:t>
    </w:r>
    <w:r w:rsidR="008A0C0F" w:rsidRPr="008A0C0F">
      <w:rPr>
        <w:i/>
        <w:iCs/>
        <w:sz w:val="18"/>
      </w:rPr>
      <w:fldChar w:fldCharType="begin"/>
    </w:r>
    <w:r>
      <w:instrText>NUMPAGES</w:instrText>
    </w:r>
    <w:r w:rsidR="008A0C0F">
      <w:fldChar w:fldCharType="separate"/>
    </w:r>
    <w:r w:rsidR="00D36096">
      <w:rPr>
        <w:noProof/>
      </w:rPr>
      <w:t>2</w:t>
    </w:r>
    <w:r w:rsidR="008A0C0F">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016" w:rsidRDefault="00C645BF" w:rsidP="00C645BF">
    <w:pPr>
      <w:pStyle w:val="Piedepgina"/>
      <w:jc w:val="right"/>
      <w:rPr>
        <w:i/>
        <w:sz w:val="16"/>
        <w:szCs w:val="16"/>
      </w:rPr>
    </w:pPr>
    <w:r w:rsidRPr="00DC563A">
      <w:rPr>
        <w:i/>
        <w:iCs/>
        <w:sz w:val="16"/>
        <w:szCs w:val="16"/>
      </w:rPr>
      <w:t xml:space="preserve">Página </w:t>
    </w:r>
    <w:r w:rsidR="008A0C0F" w:rsidRPr="008A0C0F">
      <w:rPr>
        <w:i/>
        <w:iCs/>
        <w:sz w:val="16"/>
        <w:szCs w:val="16"/>
      </w:rPr>
      <w:fldChar w:fldCharType="begin"/>
    </w:r>
    <w:r w:rsidRPr="00DC563A">
      <w:rPr>
        <w:i/>
        <w:sz w:val="16"/>
        <w:szCs w:val="16"/>
      </w:rPr>
      <w:instrText>PAGE</w:instrText>
    </w:r>
    <w:r w:rsidR="008A0C0F" w:rsidRPr="00DC563A">
      <w:rPr>
        <w:i/>
        <w:sz w:val="16"/>
        <w:szCs w:val="16"/>
      </w:rPr>
      <w:fldChar w:fldCharType="separate"/>
    </w:r>
    <w:r w:rsidR="00D36096">
      <w:rPr>
        <w:i/>
        <w:noProof/>
        <w:sz w:val="16"/>
        <w:szCs w:val="16"/>
      </w:rPr>
      <w:t>1</w:t>
    </w:r>
    <w:r w:rsidR="008A0C0F" w:rsidRPr="00DC563A">
      <w:rPr>
        <w:i/>
        <w:sz w:val="16"/>
        <w:szCs w:val="16"/>
      </w:rPr>
      <w:fldChar w:fldCharType="end"/>
    </w:r>
    <w:r w:rsidRPr="00DC563A">
      <w:rPr>
        <w:i/>
        <w:iCs/>
        <w:sz w:val="16"/>
        <w:szCs w:val="16"/>
      </w:rPr>
      <w:t xml:space="preserve"> de </w:t>
    </w:r>
    <w:r w:rsidR="008A0C0F" w:rsidRPr="008A0C0F">
      <w:rPr>
        <w:i/>
        <w:iCs/>
        <w:sz w:val="16"/>
        <w:szCs w:val="16"/>
      </w:rPr>
      <w:fldChar w:fldCharType="begin"/>
    </w:r>
    <w:r w:rsidRPr="00DC563A">
      <w:rPr>
        <w:i/>
        <w:sz w:val="16"/>
        <w:szCs w:val="16"/>
      </w:rPr>
      <w:instrText>NUMPAGES</w:instrText>
    </w:r>
    <w:r w:rsidR="008A0C0F" w:rsidRPr="00DC563A">
      <w:rPr>
        <w:i/>
        <w:sz w:val="16"/>
        <w:szCs w:val="16"/>
      </w:rPr>
      <w:fldChar w:fldCharType="separate"/>
    </w:r>
    <w:r w:rsidR="00D36096">
      <w:rPr>
        <w:i/>
        <w:noProof/>
        <w:sz w:val="16"/>
        <w:szCs w:val="16"/>
      </w:rPr>
      <w:t>2</w:t>
    </w:r>
    <w:r w:rsidR="008A0C0F" w:rsidRPr="00DC563A">
      <w:rPr>
        <w:i/>
        <w:sz w:val="16"/>
        <w:szCs w:val="16"/>
      </w:rPr>
      <w:fldChar w:fldCharType="end"/>
    </w:r>
  </w:p>
  <w:p w:rsidR="0075070D" w:rsidRPr="00DC563A" w:rsidRDefault="0075070D" w:rsidP="00C645BF">
    <w:pPr>
      <w:pStyle w:val="Piedepgina"/>
      <w:jc w:val="right"/>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509" w:rsidRDefault="00B20509" w:rsidP="004D19D5">
      <w:r>
        <w:separator/>
      </w:r>
    </w:p>
  </w:footnote>
  <w:footnote w:type="continuationSeparator" w:id="1">
    <w:p w:rsidR="00B20509" w:rsidRDefault="00B20509" w:rsidP="004D1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9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3"/>
      <w:gridCol w:w="1311"/>
      <w:gridCol w:w="1881"/>
      <w:gridCol w:w="2103"/>
      <w:gridCol w:w="3914"/>
    </w:tblGrid>
    <w:tr w:rsidR="006A6ABB" w:rsidRPr="0004532E" w:rsidTr="0072251F">
      <w:tc>
        <w:tcPr>
          <w:tcW w:w="1406" w:type="dxa"/>
        </w:tcPr>
        <w:p w:rsidR="006A6ABB" w:rsidRPr="0004532E" w:rsidRDefault="006A6ABB" w:rsidP="006A6ABB">
          <w:r>
            <w:rPr>
              <w:noProof/>
              <w:sz w:val="16"/>
              <w:szCs w:val="16"/>
              <w:lang w:eastAsia="es-ES"/>
            </w:rPr>
            <w:drawing>
              <wp:anchor distT="0" distB="0" distL="133350" distR="123190" simplePos="0" relativeHeight="251659264" behindDoc="1" locked="0" layoutInCell="1" allowOverlap="1">
                <wp:simplePos x="0" y="0"/>
                <wp:positionH relativeFrom="margin">
                  <wp:posOffset>-9525</wp:posOffset>
                </wp:positionH>
                <wp:positionV relativeFrom="paragraph">
                  <wp:posOffset>181610</wp:posOffset>
                </wp:positionV>
                <wp:extent cx="597535" cy="552450"/>
                <wp:effectExtent l="0" t="0" r="0" b="0"/>
                <wp:wrapSquare wrapText="bothSides"/>
                <wp:docPr id="32" name="Imagen 32" descr="logotipo_del_ayunt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_del_ayuntamiento"/>
                        <pic:cNvPicPr>
                          <a:picLocks noChangeAspect="1" noChangeArrowheads="1"/>
                        </pic:cNvPicPr>
                      </pic:nvPicPr>
                      <pic:blipFill>
                        <a:blip r:embed="rId1"/>
                        <a:stretch>
                          <a:fillRect/>
                        </a:stretch>
                      </pic:blipFill>
                      <pic:spPr bwMode="auto">
                        <a:xfrm>
                          <a:off x="0" y="0"/>
                          <a:ext cx="597535" cy="552450"/>
                        </a:xfrm>
                        <a:prstGeom prst="rect">
                          <a:avLst/>
                        </a:prstGeom>
                      </pic:spPr>
                    </pic:pic>
                  </a:graphicData>
                </a:graphic>
              </wp:anchor>
            </w:drawing>
          </w:r>
        </w:p>
      </w:tc>
      <w:tc>
        <w:tcPr>
          <w:tcW w:w="1424" w:type="dxa"/>
        </w:tcPr>
        <w:p w:rsidR="006A6ABB" w:rsidRPr="0004532E" w:rsidRDefault="006A6ABB" w:rsidP="006A6ABB"/>
      </w:tc>
      <w:tc>
        <w:tcPr>
          <w:tcW w:w="1881" w:type="dxa"/>
        </w:tcPr>
        <w:p w:rsidR="006A6ABB" w:rsidRDefault="006A6ABB" w:rsidP="006A6ABB">
          <w:pPr>
            <w:spacing w:line="240" w:lineRule="atLeast"/>
            <w:rPr>
              <w:sz w:val="16"/>
              <w:szCs w:val="16"/>
            </w:rPr>
          </w:pPr>
        </w:p>
        <w:p w:rsidR="006A6ABB" w:rsidRDefault="006A6ABB" w:rsidP="006A6ABB">
          <w:pPr>
            <w:spacing w:line="240" w:lineRule="atLeast"/>
            <w:rPr>
              <w:sz w:val="16"/>
              <w:szCs w:val="16"/>
            </w:rPr>
          </w:pPr>
        </w:p>
        <w:p w:rsidR="006A6ABB" w:rsidRPr="00F6553A" w:rsidRDefault="006A6ABB" w:rsidP="006A6ABB">
          <w:pPr>
            <w:spacing w:line="240" w:lineRule="atLeast"/>
            <w:jc w:val="center"/>
            <w:rPr>
              <w:sz w:val="16"/>
              <w:szCs w:val="16"/>
            </w:rPr>
          </w:pPr>
          <w:r>
            <w:rPr>
              <w:noProof/>
              <w:lang w:eastAsia="es-ES"/>
            </w:rPr>
            <w:drawing>
              <wp:inline distT="0" distB="0" distL="0" distR="0">
                <wp:extent cx="1057275" cy="537029"/>
                <wp:effectExtent l="0" t="0" r="0" b="0"/>
                <wp:docPr id="33" name="Imagen 33" descr="logo vector Gobiern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ector Gobierno de España"/>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5843" cy="576937"/>
                        </a:xfrm>
                        <a:prstGeom prst="rect">
                          <a:avLst/>
                        </a:prstGeom>
                        <a:noFill/>
                        <a:ln>
                          <a:noFill/>
                        </a:ln>
                      </pic:spPr>
                    </pic:pic>
                  </a:graphicData>
                </a:graphic>
              </wp:inline>
            </w:drawing>
          </w:r>
        </w:p>
      </w:tc>
      <w:tc>
        <w:tcPr>
          <w:tcW w:w="2125" w:type="dxa"/>
        </w:tcPr>
        <w:p w:rsidR="006A6ABB" w:rsidRPr="00F6553A" w:rsidRDefault="006A6ABB" w:rsidP="006A6ABB">
          <w:pPr>
            <w:spacing w:line="240" w:lineRule="atLeast"/>
            <w:rPr>
              <w:sz w:val="16"/>
              <w:szCs w:val="16"/>
            </w:rPr>
          </w:pPr>
        </w:p>
        <w:p w:rsidR="006A6ABB" w:rsidRPr="00F6553A" w:rsidRDefault="006A6ABB" w:rsidP="006A6ABB">
          <w:pPr>
            <w:spacing w:line="240" w:lineRule="atLeast"/>
            <w:rPr>
              <w:sz w:val="16"/>
              <w:szCs w:val="16"/>
            </w:rPr>
          </w:pPr>
        </w:p>
        <w:p w:rsidR="006A6ABB" w:rsidRPr="0004532E" w:rsidRDefault="006A6ABB" w:rsidP="006A6ABB">
          <w:r>
            <w:rPr>
              <w:noProof/>
              <w:lang w:eastAsia="es-ES"/>
            </w:rPr>
            <w:drawing>
              <wp:inline distT="0" distB="0" distL="0" distR="0">
                <wp:extent cx="1066800" cy="600012"/>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RTR tres líneas_COLOR.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7720" cy="617403"/>
                        </a:xfrm>
                        <a:prstGeom prst="rect">
                          <a:avLst/>
                        </a:prstGeom>
                      </pic:spPr>
                    </pic:pic>
                  </a:graphicData>
                </a:graphic>
              </wp:inline>
            </w:drawing>
          </w:r>
        </w:p>
      </w:tc>
      <w:tc>
        <w:tcPr>
          <w:tcW w:w="3756" w:type="dxa"/>
        </w:tcPr>
        <w:p w:rsidR="006A6ABB" w:rsidRPr="00F6553A" w:rsidRDefault="006A6ABB" w:rsidP="006A6ABB">
          <w:pPr>
            <w:spacing w:line="240" w:lineRule="atLeast"/>
            <w:rPr>
              <w:sz w:val="16"/>
              <w:szCs w:val="16"/>
            </w:rPr>
          </w:pPr>
        </w:p>
        <w:p w:rsidR="006A6ABB" w:rsidRPr="0004532E" w:rsidRDefault="006A6ABB" w:rsidP="006A6ABB">
          <w:r>
            <w:rPr>
              <w:rFonts w:eastAsia="Times New Roman"/>
              <w:noProof/>
              <w:color w:val="000000"/>
              <w:sz w:val="26"/>
              <w:szCs w:val="26"/>
              <w:lang w:eastAsia="es-ES"/>
            </w:rPr>
            <w:drawing>
              <wp:inline distT="0" distB="0" distL="0" distR="0">
                <wp:extent cx="2347652" cy="68897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 Financiado por la Unión Europea_POS.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48032" cy="718434"/>
                        </a:xfrm>
                        <a:prstGeom prst="rect">
                          <a:avLst/>
                        </a:prstGeom>
                      </pic:spPr>
                    </pic:pic>
                  </a:graphicData>
                </a:graphic>
              </wp:inline>
            </w:drawing>
          </w:r>
        </w:p>
      </w:tc>
    </w:tr>
  </w:tbl>
  <w:p w:rsidR="005837A7" w:rsidRPr="005837A7" w:rsidRDefault="005837A7" w:rsidP="005837A7">
    <w:pPr>
      <w:pStyle w:val="Encabezado"/>
      <w:spacing w:before="0" w:after="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CAC"/>
    <w:multiLevelType w:val="multilevel"/>
    <w:tmpl w:val="D63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881AD2"/>
    <w:multiLevelType w:val="hybridMultilevel"/>
    <w:tmpl w:val="A00A1A16"/>
    <w:lvl w:ilvl="0" w:tplc="08945364">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EE61A4"/>
    <w:multiLevelType w:val="hybridMultilevel"/>
    <w:tmpl w:val="349CC1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27AC3E1F"/>
    <w:multiLevelType w:val="hybridMultilevel"/>
    <w:tmpl w:val="D876D38C"/>
    <w:lvl w:ilvl="0" w:tplc="0134A696">
      <w:start w:val="15"/>
      <w:numFmt w:val="bullet"/>
      <w:lvlText w:val="-"/>
      <w:lvlJc w:val="left"/>
      <w:pPr>
        <w:ind w:left="720" w:hanging="360"/>
      </w:pPr>
      <w:rPr>
        <w:rFonts w:ascii="Times New Roman" w:eastAsia="Times New Roman" w:hAnsi="Times New Roman" w:cs="Times New Roman"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F55769"/>
    <w:multiLevelType w:val="hybridMultilevel"/>
    <w:tmpl w:val="B4BE94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70DE39F3"/>
    <w:multiLevelType w:val="hybridMultilevel"/>
    <w:tmpl w:val="E0E079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A0848ED"/>
    <w:multiLevelType w:val="hybridMultilevel"/>
    <w:tmpl w:val="D758E91C"/>
    <w:lvl w:ilvl="0" w:tplc="FF1C702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646146"/>
  </w:hdrShapeDefaults>
  <w:footnotePr>
    <w:footnote w:id="0"/>
    <w:footnote w:id="1"/>
  </w:footnotePr>
  <w:endnotePr>
    <w:endnote w:id="0"/>
    <w:endnote w:id="1"/>
  </w:endnotePr>
  <w:compat>
    <w:useFELayout/>
  </w:compat>
  <w:rsids>
    <w:rsidRoot w:val="004D19D5"/>
    <w:rsid w:val="00006EF8"/>
    <w:rsid w:val="00013A0F"/>
    <w:rsid w:val="00015126"/>
    <w:rsid w:val="00022BBF"/>
    <w:rsid w:val="000363C1"/>
    <w:rsid w:val="00041E85"/>
    <w:rsid w:val="0004279E"/>
    <w:rsid w:val="00060AA8"/>
    <w:rsid w:val="000673A2"/>
    <w:rsid w:val="00077317"/>
    <w:rsid w:val="00082B38"/>
    <w:rsid w:val="000941C4"/>
    <w:rsid w:val="000956A7"/>
    <w:rsid w:val="000A0B78"/>
    <w:rsid w:val="000A0F49"/>
    <w:rsid w:val="000A52BA"/>
    <w:rsid w:val="000A6572"/>
    <w:rsid w:val="000A7343"/>
    <w:rsid w:val="000B3C38"/>
    <w:rsid w:val="000B6B9C"/>
    <w:rsid w:val="000C0D64"/>
    <w:rsid w:val="000C1AB0"/>
    <w:rsid w:val="000C38CA"/>
    <w:rsid w:val="000C541E"/>
    <w:rsid w:val="000E3A56"/>
    <w:rsid w:val="000F2B29"/>
    <w:rsid w:val="000F5BDC"/>
    <w:rsid w:val="000F6680"/>
    <w:rsid w:val="001028AE"/>
    <w:rsid w:val="00104971"/>
    <w:rsid w:val="00113F5C"/>
    <w:rsid w:val="001155A6"/>
    <w:rsid w:val="001159E7"/>
    <w:rsid w:val="00121306"/>
    <w:rsid w:val="00124A3C"/>
    <w:rsid w:val="00125E6A"/>
    <w:rsid w:val="00145814"/>
    <w:rsid w:val="001571C7"/>
    <w:rsid w:val="00163DFD"/>
    <w:rsid w:val="00180011"/>
    <w:rsid w:val="001942C7"/>
    <w:rsid w:val="00195ADD"/>
    <w:rsid w:val="001A1E1C"/>
    <w:rsid w:val="001A2A1A"/>
    <w:rsid w:val="001A6243"/>
    <w:rsid w:val="001B20DE"/>
    <w:rsid w:val="001B52DB"/>
    <w:rsid w:val="001B714B"/>
    <w:rsid w:val="001D5933"/>
    <w:rsid w:val="001F14FF"/>
    <w:rsid w:val="001F5385"/>
    <w:rsid w:val="001F5FAA"/>
    <w:rsid w:val="0020071F"/>
    <w:rsid w:val="00206BCF"/>
    <w:rsid w:val="002126C1"/>
    <w:rsid w:val="00245EBA"/>
    <w:rsid w:val="0025277D"/>
    <w:rsid w:val="00255FB0"/>
    <w:rsid w:val="002565B8"/>
    <w:rsid w:val="0025683D"/>
    <w:rsid w:val="002604A6"/>
    <w:rsid w:val="002679C0"/>
    <w:rsid w:val="00276A39"/>
    <w:rsid w:val="002838C6"/>
    <w:rsid w:val="0028479D"/>
    <w:rsid w:val="00286148"/>
    <w:rsid w:val="00286F8E"/>
    <w:rsid w:val="0029165B"/>
    <w:rsid w:val="00293993"/>
    <w:rsid w:val="0029718A"/>
    <w:rsid w:val="002A258D"/>
    <w:rsid w:val="002A5839"/>
    <w:rsid w:val="002A5AFB"/>
    <w:rsid w:val="002A5D7C"/>
    <w:rsid w:val="002B2E0E"/>
    <w:rsid w:val="002C0165"/>
    <w:rsid w:val="002C4554"/>
    <w:rsid w:val="002C5343"/>
    <w:rsid w:val="002D0C34"/>
    <w:rsid w:val="002D4106"/>
    <w:rsid w:val="002D7A00"/>
    <w:rsid w:val="002E326C"/>
    <w:rsid w:val="002F6230"/>
    <w:rsid w:val="00304EB3"/>
    <w:rsid w:val="00305D54"/>
    <w:rsid w:val="00326A55"/>
    <w:rsid w:val="00326B47"/>
    <w:rsid w:val="00331201"/>
    <w:rsid w:val="00334677"/>
    <w:rsid w:val="0033797D"/>
    <w:rsid w:val="003409BC"/>
    <w:rsid w:val="00341266"/>
    <w:rsid w:val="00357888"/>
    <w:rsid w:val="00364AEC"/>
    <w:rsid w:val="00372DC5"/>
    <w:rsid w:val="003746E9"/>
    <w:rsid w:val="00377797"/>
    <w:rsid w:val="00380160"/>
    <w:rsid w:val="00381429"/>
    <w:rsid w:val="003818C1"/>
    <w:rsid w:val="00383E8D"/>
    <w:rsid w:val="0038712C"/>
    <w:rsid w:val="00390EDA"/>
    <w:rsid w:val="00394718"/>
    <w:rsid w:val="003A0044"/>
    <w:rsid w:val="003A39C4"/>
    <w:rsid w:val="003A3C3A"/>
    <w:rsid w:val="003A69DB"/>
    <w:rsid w:val="003B0C23"/>
    <w:rsid w:val="003C2CEF"/>
    <w:rsid w:val="003E02E5"/>
    <w:rsid w:val="004047BC"/>
    <w:rsid w:val="004136D8"/>
    <w:rsid w:val="00416068"/>
    <w:rsid w:val="0041669F"/>
    <w:rsid w:val="0042397D"/>
    <w:rsid w:val="00426E73"/>
    <w:rsid w:val="00431D5E"/>
    <w:rsid w:val="00441382"/>
    <w:rsid w:val="00467012"/>
    <w:rsid w:val="0047623A"/>
    <w:rsid w:val="004919B5"/>
    <w:rsid w:val="00492B8F"/>
    <w:rsid w:val="00494D73"/>
    <w:rsid w:val="004A0CA4"/>
    <w:rsid w:val="004B0455"/>
    <w:rsid w:val="004B17DD"/>
    <w:rsid w:val="004C6CED"/>
    <w:rsid w:val="004D19D5"/>
    <w:rsid w:val="004D2C6F"/>
    <w:rsid w:val="004D3BDF"/>
    <w:rsid w:val="004D65E3"/>
    <w:rsid w:val="004D67B6"/>
    <w:rsid w:val="004D7498"/>
    <w:rsid w:val="004E0177"/>
    <w:rsid w:val="004E7ED4"/>
    <w:rsid w:val="004F429D"/>
    <w:rsid w:val="004F4E9C"/>
    <w:rsid w:val="005057A9"/>
    <w:rsid w:val="00515217"/>
    <w:rsid w:val="005156A8"/>
    <w:rsid w:val="00517E0E"/>
    <w:rsid w:val="005235B0"/>
    <w:rsid w:val="005301B5"/>
    <w:rsid w:val="0054244B"/>
    <w:rsid w:val="0054598E"/>
    <w:rsid w:val="0055073B"/>
    <w:rsid w:val="00552017"/>
    <w:rsid w:val="0055271C"/>
    <w:rsid w:val="00567AA2"/>
    <w:rsid w:val="00570E3D"/>
    <w:rsid w:val="00573A87"/>
    <w:rsid w:val="00580B62"/>
    <w:rsid w:val="005837A7"/>
    <w:rsid w:val="00595D24"/>
    <w:rsid w:val="00597E72"/>
    <w:rsid w:val="005A6FB0"/>
    <w:rsid w:val="005B0797"/>
    <w:rsid w:val="005C392A"/>
    <w:rsid w:val="005C6D91"/>
    <w:rsid w:val="005C76D0"/>
    <w:rsid w:val="005F2F38"/>
    <w:rsid w:val="005F45C1"/>
    <w:rsid w:val="0060175E"/>
    <w:rsid w:val="00605EBD"/>
    <w:rsid w:val="006135EB"/>
    <w:rsid w:val="00613D2A"/>
    <w:rsid w:val="00626B7D"/>
    <w:rsid w:val="00630041"/>
    <w:rsid w:val="00633673"/>
    <w:rsid w:val="0065078F"/>
    <w:rsid w:val="00650808"/>
    <w:rsid w:val="00663334"/>
    <w:rsid w:val="00674C03"/>
    <w:rsid w:val="00682B55"/>
    <w:rsid w:val="00686BE7"/>
    <w:rsid w:val="00695016"/>
    <w:rsid w:val="006A30D3"/>
    <w:rsid w:val="006A6ABB"/>
    <w:rsid w:val="006B1B19"/>
    <w:rsid w:val="006C63E4"/>
    <w:rsid w:val="006C7271"/>
    <w:rsid w:val="006D0894"/>
    <w:rsid w:val="006D1F27"/>
    <w:rsid w:val="006E188C"/>
    <w:rsid w:val="006E2D54"/>
    <w:rsid w:val="006E3373"/>
    <w:rsid w:val="006F02D3"/>
    <w:rsid w:val="006F77DD"/>
    <w:rsid w:val="00703F45"/>
    <w:rsid w:val="00717E85"/>
    <w:rsid w:val="00721BF5"/>
    <w:rsid w:val="00742458"/>
    <w:rsid w:val="00744963"/>
    <w:rsid w:val="0075070D"/>
    <w:rsid w:val="007517E2"/>
    <w:rsid w:val="00753252"/>
    <w:rsid w:val="00754511"/>
    <w:rsid w:val="00756790"/>
    <w:rsid w:val="00756E82"/>
    <w:rsid w:val="007626B6"/>
    <w:rsid w:val="0076318B"/>
    <w:rsid w:val="007753D6"/>
    <w:rsid w:val="00781E56"/>
    <w:rsid w:val="0078710B"/>
    <w:rsid w:val="00793F6B"/>
    <w:rsid w:val="0079563F"/>
    <w:rsid w:val="007A07F4"/>
    <w:rsid w:val="007A197D"/>
    <w:rsid w:val="007B2FC6"/>
    <w:rsid w:val="007B4BAF"/>
    <w:rsid w:val="007C1ACB"/>
    <w:rsid w:val="007C4B66"/>
    <w:rsid w:val="007C7D6D"/>
    <w:rsid w:val="007D6D4F"/>
    <w:rsid w:val="007E1887"/>
    <w:rsid w:val="007E29F7"/>
    <w:rsid w:val="007E6196"/>
    <w:rsid w:val="00826017"/>
    <w:rsid w:val="00831EBE"/>
    <w:rsid w:val="0083339C"/>
    <w:rsid w:val="008335BA"/>
    <w:rsid w:val="0085028A"/>
    <w:rsid w:val="00853375"/>
    <w:rsid w:val="00865181"/>
    <w:rsid w:val="008866BE"/>
    <w:rsid w:val="00892876"/>
    <w:rsid w:val="00896E49"/>
    <w:rsid w:val="008A0C0F"/>
    <w:rsid w:val="008A22C4"/>
    <w:rsid w:val="008A4356"/>
    <w:rsid w:val="008B0CA4"/>
    <w:rsid w:val="008C325D"/>
    <w:rsid w:val="008C5B18"/>
    <w:rsid w:val="008E2CDD"/>
    <w:rsid w:val="008E3BE3"/>
    <w:rsid w:val="008E4044"/>
    <w:rsid w:val="008E5F01"/>
    <w:rsid w:val="00903A50"/>
    <w:rsid w:val="009047DB"/>
    <w:rsid w:val="00904CAB"/>
    <w:rsid w:val="009059C5"/>
    <w:rsid w:val="00907AA5"/>
    <w:rsid w:val="0092355F"/>
    <w:rsid w:val="00924109"/>
    <w:rsid w:val="009248E9"/>
    <w:rsid w:val="0092692B"/>
    <w:rsid w:val="00943E35"/>
    <w:rsid w:val="00946045"/>
    <w:rsid w:val="00953E5E"/>
    <w:rsid w:val="009609CC"/>
    <w:rsid w:val="00961AB2"/>
    <w:rsid w:val="009739A2"/>
    <w:rsid w:val="00987551"/>
    <w:rsid w:val="00987B0F"/>
    <w:rsid w:val="00990650"/>
    <w:rsid w:val="0099349E"/>
    <w:rsid w:val="0099431E"/>
    <w:rsid w:val="00997790"/>
    <w:rsid w:val="0099780D"/>
    <w:rsid w:val="009A66EE"/>
    <w:rsid w:val="009C6C9C"/>
    <w:rsid w:val="009C70ED"/>
    <w:rsid w:val="009D2F1D"/>
    <w:rsid w:val="009E3C82"/>
    <w:rsid w:val="009F4147"/>
    <w:rsid w:val="009F7C02"/>
    <w:rsid w:val="00A11A86"/>
    <w:rsid w:val="00A124A9"/>
    <w:rsid w:val="00A14E7B"/>
    <w:rsid w:val="00A14FAA"/>
    <w:rsid w:val="00A17CA7"/>
    <w:rsid w:val="00A21A25"/>
    <w:rsid w:val="00A26828"/>
    <w:rsid w:val="00A33BB2"/>
    <w:rsid w:val="00A4216B"/>
    <w:rsid w:val="00A44C74"/>
    <w:rsid w:val="00A54435"/>
    <w:rsid w:val="00A5637B"/>
    <w:rsid w:val="00A6012B"/>
    <w:rsid w:val="00A65867"/>
    <w:rsid w:val="00A67E6E"/>
    <w:rsid w:val="00A67F3F"/>
    <w:rsid w:val="00A739FD"/>
    <w:rsid w:val="00A77415"/>
    <w:rsid w:val="00A85EBE"/>
    <w:rsid w:val="00A954FF"/>
    <w:rsid w:val="00A966E3"/>
    <w:rsid w:val="00AA4A26"/>
    <w:rsid w:val="00AA7721"/>
    <w:rsid w:val="00AB1624"/>
    <w:rsid w:val="00AB71F2"/>
    <w:rsid w:val="00AC57FB"/>
    <w:rsid w:val="00AD4EC2"/>
    <w:rsid w:val="00AD6A67"/>
    <w:rsid w:val="00AE3B15"/>
    <w:rsid w:val="00AE7F10"/>
    <w:rsid w:val="00AF566D"/>
    <w:rsid w:val="00B03EDB"/>
    <w:rsid w:val="00B20509"/>
    <w:rsid w:val="00B22C57"/>
    <w:rsid w:val="00B338A8"/>
    <w:rsid w:val="00B35762"/>
    <w:rsid w:val="00B629B2"/>
    <w:rsid w:val="00B666FC"/>
    <w:rsid w:val="00B674BD"/>
    <w:rsid w:val="00B70F60"/>
    <w:rsid w:val="00B7282E"/>
    <w:rsid w:val="00B72E9E"/>
    <w:rsid w:val="00B76767"/>
    <w:rsid w:val="00B76F31"/>
    <w:rsid w:val="00B8208D"/>
    <w:rsid w:val="00B92AC6"/>
    <w:rsid w:val="00B94679"/>
    <w:rsid w:val="00BA1E7F"/>
    <w:rsid w:val="00BA522B"/>
    <w:rsid w:val="00BA7D5F"/>
    <w:rsid w:val="00BC7384"/>
    <w:rsid w:val="00BD2CBC"/>
    <w:rsid w:val="00BD2DEF"/>
    <w:rsid w:val="00BD776F"/>
    <w:rsid w:val="00BE7E14"/>
    <w:rsid w:val="00BF2431"/>
    <w:rsid w:val="00BF5F53"/>
    <w:rsid w:val="00C16783"/>
    <w:rsid w:val="00C17EEF"/>
    <w:rsid w:val="00C3003E"/>
    <w:rsid w:val="00C34CFB"/>
    <w:rsid w:val="00C34DDC"/>
    <w:rsid w:val="00C4673E"/>
    <w:rsid w:val="00C56022"/>
    <w:rsid w:val="00C56A1E"/>
    <w:rsid w:val="00C60A4B"/>
    <w:rsid w:val="00C645BF"/>
    <w:rsid w:val="00C65968"/>
    <w:rsid w:val="00C90A0C"/>
    <w:rsid w:val="00C93BC3"/>
    <w:rsid w:val="00CA0490"/>
    <w:rsid w:val="00CA35B2"/>
    <w:rsid w:val="00CB288D"/>
    <w:rsid w:val="00CC0CF6"/>
    <w:rsid w:val="00CD4CFC"/>
    <w:rsid w:val="00CD7C56"/>
    <w:rsid w:val="00CE380D"/>
    <w:rsid w:val="00CF2212"/>
    <w:rsid w:val="00D037BD"/>
    <w:rsid w:val="00D1713C"/>
    <w:rsid w:val="00D17F0F"/>
    <w:rsid w:val="00D221B4"/>
    <w:rsid w:val="00D34296"/>
    <w:rsid w:val="00D34A4E"/>
    <w:rsid w:val="00D36096"/>
    <w:rsid w:val="00D45BF4"/>
    <w:rsid w:val="00D505AA"/>
    <w:rsid w:val="00D654E0"/>
    <w:rsid w:val="00D73668"/>
    <w:rsid w:val="00D8595A"/>
    <w:rsid w:val="00DA3151"/>
    <w:rsid w:val="00DA663E"/>
    <w:rsid w:val="00DB003D"/>
    <w:rsid w:val="00DC46DE"/>
    <w:rsid w:val="00DC563A"/>
    <w:rsid w:val="00DD4334"/>
    <w:rsid w:val="00DD6D92"/>
    <w:rsid w:val="00DE1AE3"/>
    <w:rsid w:val="00DE3EAD"/>
    <w:rsid w:val="00DE4298"/>
    <w:rsid w:val="00DE499D"/>
    <w:rsid w:val="00E04AF0"/>
    <w:rsid w:val="00E06946"/>
    <w:rsid w:val="00E074A8"/>
    <w:rsid w:val="00E25381"/>
    <w:rsid w:val="00E35216"/>
    <w:rsid w:val="00E47474"/>
    <w:rsid w:val="00E634C1"/>
    <w:rsid w:val="00E722B4"/>
    <w:rsid w:val="00E7518A"/>
    <w:rsid w:val="00E86CBA"/>
    <w:rsid w:val="00E90D08"/>
    <w:rsid w:val="00E926CA"/>
    <w:rsid w:val="00E9777D"/>
    <w:rsid w:val="00EE0350"/>
    <w:rsid w:val="00EF1B25"/>
    <w:rsid w:val="00EF224E"/>
    <w:rsid w:val="00EF4DB2"/>
    <w:rsid w:val="00F0004E"/>
    <w:rsid w:val="00F00F04"/>
    <w:rsid w:val="00F12D47"/>
    <w:rsid w:val="00F16EA3"/>
    <w:rsid w:val="00F2217F"/>
    <w:rsid w:val="00F30BF9"/>
    <w:rsid w:val="00F33E1A"/>
    <w:rsid w:val="00F3547C"/>
    <w:rsid w:val="00F35EC5"/>
    <w:rsid w:val="00F3766A"/>
    <w:rsid w:val="00F37F99"/>
    <w:rsid w:val="00F41B35"/>
    <w:rsid w:val="00F41F99"/>
    <w:rsid w:val="00F42877"/>
    <w:rsid w:val="00F42D5C"/>
    <w:rsid w:val="00F53A65"/>
    <w:rsid w:val="00F56828"/>
    <w:rsid w:val="00F61308"/>
    <w:rsid w:val="00F6553A"/>
    <w:rsid w:val="00F720AA"/>
    <w:rsid w:val="00F72F23"/>
    <w:rsid w:val="00F7473F"/>
    <w:rsid w:val="00F83960"/>
    <w:rsid w:val="00F8486D"/>
    <w:rsid w:val="00F87056"/>
    <w:rsid w:val="00F95B75"/>
    <w:rsid w:val="00FA1B4B"/>
    <w:rsid w:val="00FA7260"/>
    <w:rsid w:val="00FB4FAE"/>
    <w:rsid w:val="00FB5249"/>
    <w:rsid w:val="00FB6E39"/>
    <w:rsid w:val="00FC1860"/>
    <w:rsid w:val="00FE0123"/>
    <w:rsid w:val="00FF0824"/>
    <w:rsid w:val="00FF542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CCD"/>
    <w:rPr>
      <w:color w:val="00000A"/>
      <w:sz w:val="24"/>
      <w:szCs w:val="24"/>
      <w:lang w:eastAsia="ja-JP"/>
    </w:rPr>
  </w:style>
  <w:style w:type="paragraph" w:styleId="Ttulo2">
    <w:name w:val="heading 2"/>
    <w:basedOn w:val="Normal"/>
    <w:uiPriority w:val="9"/>
    <w:qFormat/>
    <w:rsid w:val="00A14E7B"/>
    <w:pPr>
      <w:keepNext/>
      <w:spacing w:before="120"/>
      <w:jc w:val="center"/>
      <w:outlineLvl w:val="1"/>
    </w:pPr>
    <w:rPr>
      <w:rFonts w:ascii="Calibri Light" w:eastAsia="Times New Roman" w:hAnsi="Calibri Light"/>
      <w:b/>
      <w:bCs/>
      <w:color w:val="auto"/>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rsid w:val="004D19D5"/>
  </w:style>
  <w:style w:type="paragraph" w:customStyle="1" w:styleId="Encabezado2">
    <w:name w:val="Encabezado 2"/>
    <w:basedOn w:val="Normal"/>
    <w:next w:val="Normal"/>
    <w:link w:val="Ttulo2Car"/>
    <w:uiPriority w:val="9"/>
    <w:unhideWhenUsed/>
    <w:qFormat/>
    <w:rsid w:val="00142E10"/>
    <w:pPr>
      <w:keepNext/>
      <w:spacing w:before="240" w:after="60" w:line="360" w:lineRule="auto"/>
      <w:outlineLvl w:val="1"/>
    </w:pPr>
    <w:rPr>
      <w:rFonts w:ascii="Candara" w:eastAsia="Times New Roman" w:hAnsi="Candara"/>
      <w:b/>
      <w:bCs/>
      <w:i/>
      <w:iCs/>
      <w:sz w:val="22"/>
      <w:szCs w:val="28"/>
      <w:lang w:val="en-US" w:eastAsia="es-ES"/>
    </w:rPr>
  </w:style>
  <w:style w:type="paragraph" w:customStyle="1" w:styleId="Encabezado3">
    <w:name w:val="Encabezado 3"/>
    <w:basedOn w:val="Encabezado"/>
    <w:rsid w:val="004D19D5"/>
  </w:style>
  <w:style w:type="character" w:customStyle="1" w:styleId="EncabezadoCar">
    <w:name w:val="Encabezado Car"/>
    <w:basedOn w:val="Fuentedeprrafopredeter"/>
    <w:link w:val="Encabezado"/>
    <w:uiPriority w:val="99"/>
    <w:qFormat/>
    <w:rsid w:val="00931E39"/>
    <w:rPr>
      <w:sz w:val="24"/>
      <w:szCs w:val="24"/>
      <w:lang w:eastAsia="ja-JP"/>
    </w:rPr>
  </w:style>
  <w:style w:type="character" w:customStyle="1" w:styleId="PiedepginaCar">
    <w:name w:val="Pie de página Car"/>
    <w:basedOn w:val="Fuentedeprrafopredeter"/>
    <w:link w:val="Piedepgina"/>
    <w:qFormat/>
    <w:rsid w:val="00931E39"/>
    <w:rPr>
      <w:sz w:val="24"/>
      <w:szCs w:val="24"/>
      <w:lang w:eastAsia="ja-JP"/>
    </w:rPr>
  </w:style>
  <w:style w:type="character" w:customStyle="1" w:styleId="TextodegloboCar">
    <w:name w:val="Texto de globo Car"/>
    <w:basedOn w:val="Fuentedeprrafopredeter"/>
    <w:link w:val="Textodeglobo"/>
    <w:qFormat/>
    <w:rsid w:val="00931E39"/>
    <w:rPr>
      <w:rFonts w:ascii="Tahoma" w:hAnsi="Tahoma" w:cs="Tahoma"/>
      <w:sz w:val="16"/>
      <w:szCs w:val="16"/>
      <w:lang w:eastAsia="ja-JP"/>
    </w:rPr>
  </w:style>
  <w:style w:type="character" w:customStyle="1" w:styleId="Textoindependiente3Car">
    <w:name w:val="Texto independiente 3 Car"/>
    <w:basedOn w:val="Fuentedeprrafopredeter"/>
    <w:link w:val="Textoindependiente3"/>
    <w:uiPriority w:val="99"/>
    <w:qFormat/>
    <w:rsid w:val="0061465C"/>
    <w:rPr>
      <w:rFonts w:eastAsia="Times New Roman"/>
      <w:sz w:val="28"/>
      <w:szCs w:val="24"/>
    </w:rPr>
  </w:style>
  <w:style w:type="character" w:styleId="Textoennegrita">
    <w:name w:val="Strong"/>
    <w:basedOn w:val="Fuentedeprrafopredeter"/>
    <w:uiPriority w:val="22"/>
    <w:qFormat/>
    <w:rsid w:val="000C3178"/>
    <w:rPr>
      <w:b/>
      <w:bCs/>
    </w:rPr>
  </w:style>
  <w:style w:type="character" w:customStyle="1" w:styleId="EnlacedeInternet">
    <w:name w:val="Enlace de Internet"/>
    <w:basedOn w:val="Fuentedeprrafopredeter"/>
    <w:uiPriority w:val="99"/>
    <w:unhideWhenUsed/>
    <w:rsid w:val="00CC630A"/>
    <w:rPr>
      <w:color w:val="0000FF"/>
      <w:u w:val="single"/>
    </w:rPr>
  </w:style>
  <w:style w:type="character" w:customStyle="1" w:styleId="apple-style-span">
    <w:name w:val="apple-style-span"/>
    <w:basedOn w:val="Fuentedeprrafopredeter"/>
    <w:qFormat/>
    <w:rsid w:val="000A7942"/>
  </w:style>
  <w:style w:type="character" w:customStyle="1" w:styleId="downloadlinklink">
    <w:name w:val="download_link_link"/>
    <w:basedOn w:val="Fuentedeprrafopredeter"/>
    <w:qFormat/>
    <w:rsid w:val="00E210CA"/>
  </w:style>
  <w:style w:type="character" w:customStyle="1" w:styleId="TextoindependienteCar">
    <w:name w:val="Texto independiente Car"/>
    <w:basedOn w:val="Fuentedeprrafopredeter"/>
    <w:link w:val="Cuerpodetexto"/>
    <w:qFormat/>
    <w:rsid w:val="0016181B"/>
    <w:rPr>
      <w:sz w:val="24"/>
      <w:szCs w:val="24"/>
      <w:lang w:eastAsia="ja-JP"/>
    </w:rPr>
  </w:style>
  <w:style w:type="character" w:customStyle="1" w:styleId="SangradetextonormalCar">
    <w:name w:val="Sangría de texto normal Car"/>
    <w:basedOn w:val="Fuentedeprrafopredeter"/>
    <w:link w:val="Cuerpodetextoconsangra"/>
    <w:qFormat/>
    <w:rsid w:val="0016181B"/>
    <w:rPr>
      <w:rFonts w:ascii="Calibri" w:eastAsia="Times New Roman" w:hAnsi="Calibri"/>
      <w:sz w:val="22"/>
      <w:szCs w:val="22"/>
      <w:lang w:eastAsia="en-US"/>
    </w:rPr>
  </w:style>
  <w:style w:type="character" w:styleId="nfasissutil">
    <w:name w:val="Subtle Emphasis"/>
    <w:uiPriority w:val="19"/>
    <w:qFormat/>
    <w:rsid w:val="0016181B"/>
    <w:rPr>
      <w:rFonts w:ascii="Calibri" w:hAnsi="Calibri"/>
      <w:i/>
      <w:sz w:val="28"/>
    </w:rPr>
  </w:style>
  <w:style w:type="character" w:customStyle="1" w:styleId="Ttulo2Car">
    <w:name w:val="Título 2 Car"/>
    <w:basedOn w:val="Fuentedeprrafopredeter"/>
    <w:link w:val="Encabezado2"/>
    <w:uiPriority w:val="9"/>
    <w:qFormat/>
    <w:rsid w:val="00142E10"/>
    <w:rPr>
      <w:rFonts w:ascii="Candara" w:eastAsia="Times New Roman" w:hAnsi="Candara"/>
      <w:b/>
      <w:bCs/>
      <w:i/>
      <w:iCs/>
      <w:sz w:val="22"/>
      <w:szCs w:val="28"/>
      <w:lang w:val="en-US"/>
    </w:rPr>
  </w:style>
  <w:style w:type="character" w:customStyle="1" w:styleId="ListLabel1">
    <w:name w:val="ListLabel 1"/>
    <w:qFormat/>
    <w:rsid w:val="004D19D5"/>
    <w:rPr>
      <w:rFonts w:cs="Courier New"/>
    </w:rPr>
  </w:style>
  <w:style w:type="character" w:customStyle="1" w:styleId="ListLabel2">
    <w:name w:val="ListLabel 2"/>
    <w:qFormat/>
    <w:rsid w:val="004D19D5"/>
    <w:rPr>
      <w:rFonts w:eastAsia="Times New Roman" w:cs="Times New Roman"/>
      <w:b/>
    </w:rPr>
  </w:style>
  <w:style w:type="character" w:customStyle="1" w:styleId="ListLabel3">
    <w:name w:val="ListLabel 3"/>
    <w:qFormat/>
    <w:rsid w:val="004D19D5"/>
    <w:rPr>
      <w:rFonts w:eastAsia="Times New Roman" w:cs="Times New Roman"/>
    </w:rPr>
  </w:style>
  <w:style w:type="character" w:customStyle="1" w:styleId="ListLabel4">
    <w:name w:val="ListLabel 4"/>
    <w:qFormat/>
    <w:rsid w:val="004D19D5"/>
    <w:rPr>
      <w:rFonts w:eastAsia="MS Mincho" w:cs="Times New Roman"/>
    </w:rPr>
  </w:style>
  <w:style w:type="character" w:customStyle="1" w:styleId="ListLabel5">
    <w:name w:val="ListLabel 5"/>
    <w:qFormat/>
    <w:rsid w:val="004D19D5"/>
    <w:rPr>
      <w:rFonts w:eastAsia="Calibri"/>
    </w:rPr>
  </w:style>
  <w:style w:type="character" w:customStyle="1" w:styleId="ListLabel6">
    <w:name w:val="ListLabel 6"/>
    <w:qFormat/>
    <w:rsid w:val="004D19D5"/>
    <w:rPr>
      <w:rFonts w:cs="Times New Roman"/>
    </w:rPr>
  </w:style>
  <w:style w:type="character" w:customStyle="1" w:styleId="ListLabel7">
    <w:name w:val="ListLabel 7"/>
    <w:qFormat/>
    <w:rsid w:val="004D19D5"/>
    <w:rPr>
      <w:sz w:val="20"/>
    </w:rPr>
  </w:style>
  <w:style w:type="character" w:customStyle="1" w:styleId="ListLabel8">
    <w:name w:val="ListLabel 8"/>
    <w:qFormat/>
    <w:rsid w:val="004D19D5"/>
    <w:rPr>
      <w:rFonts w:eastAsia="Calibri" w:cs="Times New Roman"/>
    </w:rPr>
  </w:style>
  <w:style w:type="paragraph" w:styleId="Encabezado">
    <w:name w:val="header"/>
    <w:basedOn w:val="Normal"/>
    <w:next w:val="Cuerpodetexto"/>
    <w:link w:val="EncabezadoCar"/>
    <w:qFormat/>
    <w:rsid w:val="004D19D5"/>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link w:val="TextoindependienteCar"/>
    <w:rsid w:val="0016181B"/>
    <w:pPr>
      <w:spacing w:after="120"/>
    </w:pPr>
  </w:style>
  <w:style w:type="paragraph" w:styleId="Lista">
    <w:name w:val="List"/>
    <w:basedOn w:val="Cuerpodetexto"/>
    <w:rsid w:val="004D19D5"/>
    <w:rPr>
      <w:rFonts w:cs="Lucida Sans"/>
    </w:rPr>
  </w:style>
  <w:style w:type="paragraph" w:customStyle="1" w:styleId="Leyenda">
    <w:name w:val="Leyenda"/>
    <w:basedOn w:val="Normal"/>
    <w:rsid w:val="004D19D5"/>
    <w:pPr>
      <w:suppressLineNumbers/>
      <w:spacing w:before="120" w:after="120"/>
    </w:pPr>
    <w:rPr>
      <w:rFonts w:cs="Lucida Sans"/>
      <w:i/>
      <w:iCs/>
    </w:rPr>
  </w:style>
  <w:style w:type="paragraph" w:customStyle="1" w:styleId="ndice">
    <w:name w:val="Índice"/>
    <w:basedOn w:val="Normal"/>
    <w:qFormat/>
    <w:rsid w:val="004D19D5"/>
    <w:pPr>
      <w:suppressLineNumbers/>
    </w:pPr>
    <w:rPr>
      <w:rFonts w:cs="Lucida Sans"/>
    </w:rPr>
  </w:style>
  <w:style w:type="paragraph" w:customStyle="1" w:styleId="Encabezamiento">
    <w:name w:val="Encabezamiento"/>
    <w:basedOn w:val="Normal"/>
    <w:rsid w:val="00931E39"/>
    <w:pPr>
      <w:tabs>
        <w:tab w:val="center" w:pos="4252"/>
        <w:tab w:val="right" w:pos="8504"/>
      </w:tabs>
    </w:pPr>
  </w:style>
  <w:style w:type="paragraph" w:styleId="Piedepgina">
    <w:name w:val="footer"/>
    <w:basedOn w:val="Normal"/>
    <w:link w:val="PiedepginaCar"/>
    <w:rsid w:val="00931E39"/>
    <w:pPr>
      <w:tabs>
        <w:tab w:val="center" w:pos="4252"/>
        <w:tab w:val="right" w:pos="8504"/>
      </w:tabs>
    </w:pPr>
  </w:style>
  <w:style w:type="paragraph" w:styleId="Textodeglobo">
    <w:name w:val="Balloon Text"/>
    <w:basedOn w:val="Normal"/>
    <w:link w:val="TextodegloboCar"/>
    <w:qFormat/>
    <w:rsid w:val="00931E39"/>
    <w:rPr>
      <w:rFonts w:ascii="Tahoma" w:hAnsi="Tahoma" w:cs="Tahoma"/>
      <w:sz w:val="16"/>
      <w:szCs w:val="16"/>
    </w:rPr>
  </w:style>
  <w:style w:type="paragraph" w:styleId="Prrafodelista">
    <w:name w:val="List Paragraph"/>
    <w:basedOn w:val="Normal"/>
    <w:uiPriority w:val="34"/>
    <w:qFormat/>
    <w:rsid w:val="00CD2369"/>
    <w:pPr>
      <w:ind w:left="720"/>
      <w:contextualSpacing/>
    </w:pPr>
  </w:style>
  <w:style w:type="paragraph" w:styleId="NormalWeb">
    <w:name w:val="Normal (Web)"/>
    <w:basedOn w:val="Normal"/>
    <w:uiPriority w:val="99"/>
    <w:unhideWhenUsed/>
    <w:qFormat/>
    <w:rsid w:val="0037153F"/>
    <w:rPr>
      <w:rFonts w:eastAsia="Times New Roman"/>
      <w:lang w:eastAsia="es-ES"/>
    </w:rPr>
  </w:style>
  <w:style w:type="paragraph" w:styleId="Sinespaciado">
    <w:name w:val="No Spacing"/>
    <w:uiPriority w:val="1"/>
    <w:qFormat/>
    <w:rsid w:val="003150E4"/>
    <w:rPr>
      <w:rFonts w:asciiTheme="minorHAnsi" w:eastAsiaTheme="minorHAnsi" w:hAnsiTheme="minorHAnsi" w:cstheme="minorBidi"/>
      <w:color w:val="00000A"/>
      <w:sz w:val="22"/>
      <w:szCs w:val="22"/>
      <w:lang w:eastAsia="en-US"/>
    </w:rPr>
  </w:style>
  <w:style w:type="paragraph" w:styleId="Textoindependiente3">
    <w:name w:val="Body Text 3"/>
    <w:basedOn w:val="Normal"/>
    <w:link w:val="Textoindependiente3Car"/>
    <w:uiPriority w:val="99"/>
    <w:qFormat/>
    <w:rsid w:val="0061465C"/>
    <w:pPr>
      <w:jc w:val="both"/>
    </w:pPr>
    <w:rPr>
      <w:rFonts w:eastAsia="Times New Roman"/>
      <w:sz w:val="28"/>
      <w:lang w:eastAsia="es-ES"/>
    </w:rPr>
  </w:style>
  <w:style w:type="paragraph" w:customStyle="1" w:styleId="xmsonormal">
    <w:name w:val="x_msonormal"/>
    <w:basedOn w:val="Normal"/>
    <w:qFormat/>
    <w:rsid w:val="00AB4959"/>
    <w:rPr>
      <w:rFonts w:ascii="Tahoma" w:eastAsia="Times New Roman" w:hAnsi="Tahoma" w:cs="Tahoma"/>
      <w:lang w:eastAsia="es-ES"/>
    </w:rPr>
  </w:style>
  <w:style w:type="paragraph" w:customStyle="1" w:styleId="texto">
    <w:name w:val="texto"/>
    <w:basedOn w:val="Normal"/>
    <w:qFormat/>
    <w:rsid w:val="000C3178"/>
    <w:pPr>
      <w:spacing w:beforeAutospacing="1" w:afterAutospacing="1"/>
      <w:jc w:val="both"/>
    </w:pPr>
    <w:rPr>
      <w:rFonts w:ascii="Verdana" w:eastAsia="Times New Roman" w:hAnsi="Verdana"/>
      <w:sz w:val="15"/>
      <w:szCs w:val="15"/>
      <w:lang w:eastAsia="es-ES"/>
    </w:rPr>
  </w:style>
  <w:style w:type="paragraph" w:customStyle="1" w:styleId="Default">
    <w:name w:val="Default"/>
    <w:qFormat/>
    <w:rsid w:val="00D1711E"/>
    <w:rPr>
      <w:rFonts w:ascii="Arial" w:hAnsi="Arial" w:cs="Arial"/>
      <w:color w:val="000000"/>
      <w:sz w:val="24"/>
      <w:szCs w:val="24"/>
    </w:rPr>
  </w:style>
  <w:style w:type="paragraph" w:customStyle="1" w:styleId="Cuerpodetextoconsangra">
    <w:name w:val="Cuerpo de texto con sangría"/>
    <w:basedOn w:val="Normal"/>
    <w:link w:val="SangradetextonormalCar"/>
    <w:rsid w:val="0016181B"/>
    <w:pPr>
      <w:spacing w:after="120" w:line="259" w:lineRule="auto"/>
      <w:ind w:left="283"/>
    </w:pPr>
    <w:rPr>
      <w:rFonts w:ascii="Calibri" w:eastAsia="Times New Roman" w:hAnsi="Calibri"/>
      <w:sz w:val="22"/>
      <w:szCs w:val="22"/>
      <w:lang w:eastAsia="en-US"/>
    </w:rPr>
  </w:style>
  <w:style w:type="paragraph" w:styleId="Revisin">
    <w:name w:val="Revision"/>
    <w:uiPriority w:val="99"/>
    <w:semiHidden/>
    <w:qFormat/>
    <w:rsid w:val="002B7E3A"/>
    <w:rPr>
      <w:color w:val="00000A"/>
      <w:sz w:val="24"/>
      <w:szCs w:val="24"/>
      <w:lang w:eastAsia="ja-JP"/>
    </w:rPr>
  </w:style>
  <w:style w:type="paragraph" w:customStyle="1" w:styleId="Contenidodelmarco">
    <w:name w:val="Contenido del marco"/>
    <w:basedOn w:val="Normal"/>
    <w:qFormat/>
    <w:rsid w:val="004C00B5"/>
    <w:rPr>
      <w:rFonts w:eastAsia="Times New Roman"/>
      <w:lang w:eastAsia="es-ES"/>
    </w:rPr>
  </w:style>
  <w:style w:type="paragraph" w:styleId="Cita">
    <w:name w:val="Quote"/>
    <w:basedOn w:val="Normal"/>
    <w:qFormat/>
    <w:rsid w:val="004D19D5"/>
  </w:style>
  <w:style w:type="paragraph" w:styleId="Ttulo">
    <w:name w:val="Title"/>
    <w:basedOn w:val="Encabezado"/>
    <w:rsid w:val="004D19D5"/>
  </w:style>
  <w:style w:type="paragraph" w:styleId="Subttulo">
    <w:name w:val="Subtitle"/>
    <w:basedOn w:val="Encabezado"/>
    <w:rsid w:val="004D19D5"/>
  </w:style>
  <w:style w:type="table" w:styleId="Tablaconcuadrcula">
    <w:name w:val="Table Grid"/>
    <w:basedOn w:val="Tablanormal"/>
    <w:rsid w:val="008C1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1">
    <w:name w:val="Light List Accent 1"/>
    <w:basedOn w:val="Tablanormal"/>
    <w:uiPriority w:val="61"/>
    <w:rsid w:val="00143DCB"/>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oromisin">
    <w:name w:val="poromisin"/>
    <w:basedOn w:val="Normal"/>
    <w:rsid w:val="00CA0490"/>
    <w:rPr>
      <w:rFonts w:ascii="Helvetica" w:eastAsia="Times New Roman" w:hAnsi="Helvetica"/>
      <w:color w:val="000000"/>
      <w:sz w:val="22"/>
      <w:szCs w:val="22"/>
      <w:lang w:eastAsia="es-ES"/>
    </w:rPr>
  </w:style>
  <w:style w:type="character" w:styleId="Hipervnculo">
    <w:name w:val="Hyperlink"/>
    <w:basedOn w:val="Fuentedeprrafopredeter"/>
    <w:uiPriority w:val="99"/>
    <w:unhideWhenUsed/>
    <w:rsid w:val="0025683D"/>
    <w:rPr>
      <w:color w:val="0000FF"/>
      <w:u w:val="single"/>
    </w:rPr>
  </w:style>
  <w:style w:type="character" w:customStyle="1" w:styleId="Ttulo2Car1">
    <w:name w:val="Título 2 Car1"/>
    <w:basedOn w:val="Fuentedeprrafopredeter"/>
    <w:uiPriority w:val="9"/>
    <w:semiHidden/>
    <w:rsid w:val="00A14E7B"/>
    <w:rPr>
      <w:rFonts w:asciiTheme="majorHAnsi" w:eastAsiaTheme="majorEastAsia" w:hAnsiTheme="majorHAnsi" w:cstheme="majorBidi"/>
      <w:color w:val="365F91" w:themeColor="accent1" w:themeShade="BF"/>
      <w:sz w:val="26"/>
      <w:szCs w:val="26"/>
      <w:lang w:eastAsia="ja-JP"/>
    </w:rPr>
  </w:style>
  <w:style w:type="paragraph" w:customStyle="1" w:styleId="sangra2detindependiente1">
    <w:name w:val="sangra2detindependiente1"/>
    <w:basedOn w:val="Normal"/>
    <w:rsid w:val="00A14E7B"/>
    <w:pPr>
      <w:spacing w:line="400" w:lineRule="atLeast"/>
      <w:ind w:left="567"/>
      <w:jc w:val="both"/>
    </w:pPr>
    <w:rPr>
      <w:rFonts w:ascii="Garamond" w:eastAsia="Times New Roman" w:hAnsi="Garamond"/>
      <w:b/>
      <w:bCs/>
      <w:color w:val="auto"/>
      <w:sz w:val="36"/>
      <w:szCs w:val="36"/>
      <w:lang w:eastAsia="es-ES"/>
    </w:rPr>
  </w:style>
  <w:style w:type="character" w:styleId="Hipervnculovisitado">
    <w:name w:val="FollowedHyperlink"/>
    <w:basedOn w:val="Fuentedeprrafopredeter"/>
    <w:semiHidden/>
    <w:unhideWhenUsed/>
    <w:rsid w:val="00605EBD"/>
    <w:rPr>
      <w:color w:val="800080" w:themeColor="followedHyperlink"/>
      <w:u w:val="single"/>
    </w:rPr>
  </w:style>
  <w:style w:type="character" w:customStyle="1" w:styleId="normalchar1char">
    <w:name w:val="normal____char1__char"/>
    <w:basedOn w:val="Fuentedeprrafopredeter"/>
    <w:rsid w:val="00276A39"/>
  </w:style>
</w:styles>
</file>

<file path=word/webSettings.xml><?xml version="1.0" encoding="utf-8"?>
<w:webSettings xmlns:r="http://schemas.openxmlformats.org/officeDocument/2006/relationships" xmlns:w="http://schemas.openxmlformats.org/wordprocessingml/2006/main">
  <w:divs>
    <w:div w:id="218903854">
      <w:bodyDiv w:val="1"/>
      <w:marLeft w:val="0"/>
      <w:marRight w:val="0"/>
      <w:marTop w:val="0"/>
      <w:marBottom w:val="0"/>
      <w:divBdr>
        <w:top w:val="none" w:sz="0" w:space="0" w:color="auto"/>
        <w:left w:val="none" w:sz="0" w:space="0" w:color="auto"/>
        <w:bottom w:val="none" w:sz="0" w:space="0" w:color="auto"/>
        <w:right w:val="none" w:sz="0" w:space="0" w:color="auto"/>
      </w:divBdr>
      <w:divsChild>
        <w:div w:id="268902426">
          <w:marLeft w:val="0"/>
          <w:marRight w:val="0"/>
          <w:marTop w:val="0"/>
          <w:marBottom w:val="0"/>
          <w:divBdr>
            <w:top w:val="none" w:sz="0" w:space="0" w:color="auto"/>
            <w:left w:val="none" w:sz="0" w:space="0" w:color="auto"/>
            <w:bottom w:val="none" w:sz="0" w:space="0" w:color="auto"/>
            <w:right w:val="none" w:sz="0" w:space="0" w:color="auto"/>
          </w:divBdr>
          <w:divsChild>
            <w:div w:id="1089618415">
              <w:marLeft w:val="0"/>
              <w:marRight w:val="0"/>
              <w:marTop w:val="0"/>
              <w:marBottom w:val="0"/>
              <w:divBdr>
                <w:top w:val="none" w:sz="0" w:space="0" w:color="auto"/>
                <w:left w:val="none" w:sz="0" w:space="0" w:color="auto"/>
                <w:bottom w:val="none" w:sz="0" w:space="0" w:color="auto"/>
                <w:right w:val="none" w:sz="0" w:space="0" w:color="auto"/>
              </w:divBdr>
              <w:divsChild>
                <w:div w:id="72364481">
                  <w:marLeft w:val="0"/>
                  <w:marRight w:val="0"/>
                  <w:marTop w:val="0"/>
                  <w:marBottom w:val="0"/>
                  <w:divBdr>
                    <w:top w:val="none" w:sz="0" w:space="0" w:color="auto"/>
                    <w:left w:val="none" w:sz="0" w:space="0" w:color="auto"/>
                    <w:bottom w:val="none" w:sz="0" w:space="0" w:color="auto"/>
                    <w:right w:val="none" w:sz="0" w:space="0" w:color="auto"/>
                  </w:divBdr>
                  <w:divsChild>
                    <w:div w:id="1146047612">
                      <w:marLeft w:val="0"/>
                      <w:marRight w:val="0"/>
                      <w:marTop w:val="0"/>
                      <w:marBottom w:val="0"/>
                      <w:divBdr>
                        <w:top w:val="none" w:sz="0" w:space="0" w:color="auto"/>
                        <w:left w:val="none" w:sz="0" w:space="0" w:color="auto"/>
                        <w:bottom w:val="none" w:sz="0" w:space="0" w:color="auto"/>
                        <w:right w:val="none" w:sz="0" w:space="0" w:color="auto"/>
                      </w:divBdr>
                      <w:divsChild>
                        <w:div w:id="1985088034">
                          <w:marLeft w:val="0"/>
                          <w:marRight w:val="0"/>
                          <w:marTop w:val="0"/>
                          <w:marBottom w:val="0"/>
                          <w:divBdr>
                            <w:top w:val="none" w:sz="0" w:space="0" w:color="auto"/>
                            <w:left w:val="none" w:sz="0" w:space="0" w:color="auto"/>
                            <w:bottom w:val="none" w:sz="0" w:space="0" w:color="auto"/>
                            <w:right w:val="none" w:sz="0" w:space="0" w:color="auto"/>
                          </w:divBdr>
                          <w:divsChild>
                            <w:div w:id="440880333">
                              <w:marLeft w:val="0"/>
                              <w:marRight w:val="0"/>
                              <w:marTop w:val="0"/>
                              <w:marBottom w:val="0"/>
                              <w:divBdr>
                                <w:top w:val="none" w:sz="0" w:space="0" w:color="auto"/>
                                <w:left w:val="none" w:sz="0" w:space="0" w:color="auto"/>
                                <w:bottom w:val="none" w:sz="0" w:space="0" w:color="auto"/>
                                <w:right w:val="none" w:sz="0" w:space="0" w:color="auto"/>
                              </w:divBdr>
                              <w:divsChild>
                                <w:div w:id="1268122818">
                                  <w:marLeft w:val="0"/>
                                  <w:marRight w:val="0"/>
                                  <w:marTop w:val="0"/>
                                  <w:marBottom w:val="0"/>
                                  <w:divBdr>
                                    <w:top w:val="none" w:sz="0" w:space="0" w:color="auto"/>
                                    <w:left w:val="none" w:sz="0" w:space="0" w:color="auto"/>
                                    <w:bottom w:val="none" w:sz="0" w:space="0" w:color="auto"/>
                                    <w:right w:val="none" w:sz="0" w:space="0" w:color="auto"/>
                                  </w:divBdr>
                                  <w:divsChild>
                                    <w:div w:id="12915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9024">
                          <w:marLeft w:val="0"/>
                          <w:marRight w:val="0"/>
                          <w:marTop w:val="0"/>
                          <w:marBottom w:val="0"/>
                          <w:divBdr>
                            <w:top w:val="none" w:sz="0" w:space="0" w:color="auto"/>
                            <w:left w:val="none" w:sz="0" w:space="0" w:color="auto"/>
                            <w:bottom w:val="none" w:sz="0" w:space="0" w:color="auto"/>
                            <w:right w:val="none" w:sz="0" w:space="0" w:color="auto"/>
                          </w:divBdr>
                        </w:div>
                      </w:divsChild>
                    </w:div>
                    <w:div w:id="1542012220">
                      <w:marLeft w:val="0"/>
                      <w:marRight w:val="0"/>
                      <w:marTop w:val="0"/>
                      <w:marBottom w:val="0"/>
                      <w:divBdr>
                        <w:top w:val="none" w:sz="0" w:space="0" w:color="auto"/>
                        <w:left w:val="none" w:sz="0" w:space="0" w:color="auto"/>
                        <w:bottom w:val="none" w:sz="0" w:space="0" w:color="auto"/>
                        <w:right w:val="none" w:sz="0" w:space="0" w:color="auto"/>
                      </w:divBdr>
                    </w:div>
                    <w:div w:id="1482232335">
                      <w:marLeft w:val="0"/>
                      <w:marRight w:val="0"/>
                      <w:marTop w:val="0"/>
                      <w:marBottom w:val="0"/>
                      <w:divBdr>
                        <w:top w:val="none" w:sz="0" w:space="0" w:color="auto"/>
                        <w:left w:val="none" w:sz="0" w:space="0" w:color="auto"/>
                        <w:bottom w:val="none" w:sz="0" w:space="0" w:color="auto"/>
                        <w:right w:val="none" w:sz="0" w:space="0" w:color="auto"/>
                      </w:divBdr>
                      <w:divsChild>
                        <w:div w:id="1239823419">
                          <w:marLeft w:val="0"/>
                          <w:marRight w:val="0"/>
                          <w:marTop w:val="0"/>
                          <w:marBottom w:val="0"/>
                          <w:divBdr>
                            <w:top w:val="none" w:sz="0" w:space="0" w:color="auto"/>
                            <w:left w:val="none" w:sz="0" w:space="0" w:color="auto"/>
                            <w:bottom w:val="none" w:sz="0" w:space="0" w:color="auto"/>
                            <w:right w:val="none" w:sz="0" w:space="0" w:color="auto"/>
                          </w:divBdr>
                        </w:div>
                      </w:divsChild>
                    </w:div>
                    <w:div w:id="1192501174">
                      <w:marLeft w:val="0"/>
                      <w:marRight w:val="0"/>
                      <w:marTop w:val="0"/>
                      <w:marBottom w:val="0"/>
                      <w:divBdr>
                        <w:top w:val="none" w:sz="0" w:space="0" w:color="auto"/>
                        <w:left w:val="none" w:sz="0" w:space="0" w:color="auto"/>
                        <w:bottom w:val="none" w:sz="0" w:space="0" w:color="auto"/>
                        <w:right w:val="none" w:sz="0" w:space="0" w:color="auto"/>
                      </w:divBdr>
                    </w:div>
                    <w:div w:id="1890144075">
                      <w:marLeft w:val="0"/>
                      <w:marRight w:val="0"/>
                      <w:marTop w:val="0"/>
                      <w:marBottom w:val="0"/>
                      <w:divBdr>
                        <w:top w:val="none" w:sz="0" w:space="0" w:color="auto"/>
                        <w:left w:val="none" w:sz="0" w:space="0" w:color="auto"/>
                        <w:bottom w:val="none" w:sz="0" w:space="0" w:color="auto"/>
                        <w:right w:val="none" w:sz="0" w:space="0" w:color="auto"/>
                      </w:divBdr>
                      <w:divsChild>
                        <w:div w:id="4024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74613">
      <w:bodyDiv w:val="1"/>
      <w:marLeft w:val="0"/>
      <w:marRight w:val="0"/>
      <w:marTop w:val="0"/>
      <w:marBottom w:val="0"/>
      <w:divBdr>
        <w:top w:val="none" w:sz="0" w:space="0" w:color="auto"/>
        <w:left w:val="none" w:sz="0" w:space="0" w:color="auto"/>
        <w:bottom w:val="none" w:sz="0" w:space="0" w:color="auto"/>
        <w:right w:val="none" w:sz="0" w:space="0" w:color="auto"/>
      </w:divBdr>
      <w:divsChild>
        <w:div w:id="290088865">
          <w:marLeft w:val="0"/>
          <w:marRight w:val="0"/>
          <w:marTop w:val="0"/>
          <w:marBottom w:val="0"/>
          <w:divBdr>
            <w:top w:val="none" w:sz="0" w:space="0" w:color="auto"/>
            <w:left w:val="none" w:sz="0" w:space="0" w:color="auto"/>
            <w:bottom w:val="none" w:sz="0" w:space="0" w:color="auto"/>
            <w:right w:val="none" w:sz="0" w:space="0" w:color="auto"/>
          </w:divBdr>
        </w:div>
        <w:div w:id="843663737">
          <w:marLeft w:val="0"/>
          <w:marRight w:val="0"/>
          <w:marTop w:val="0"/>
          <w:marBottom w:val="0"/>
          <w:divBdr>
            <w:top w:val="none" w:sz="0" w:space="0" w:color="auto"/>
            <w:left w:val="none" w:sz="0" w:space="0" w:color="auto"/>
            <w:bottom w:val="none" w:sz="0" w:space="0" w:color="auto"/>
            <w:right w:val="none" w:sz="0" w:space="0" w:color="auto"/>
          </w:divBdr>
        </w:div>
      </w:divsChild>
    </w:div>
    <w:div w:id="2025012003">
      <w:bodyDiv w:val="1"/>
      <w:marLeft w:val="0"/>
      <w:marRight w:val="0"/>
      <w:marTop w:val="0"/>
      <w:marBottom w:val="0"/>
      <w:divBdr>
        <w:top w:val="none" w:sz="0" w:space="0" w:color="auto"/>
        <w:left w:val="none" w:sz="0" w:space="0" w:color="auto"/>
        <w:bottom w:val="none" w:sz="0" w:space="0" w:color="auto"/>
        <w:right w:val="none" w:sz="0" w:space="0" w:color="auto"/>
      </w:divBdr>
      <w:divsChild>
        <w:div w:id="654845657">
          <w:marLeft w:val="0"/>
          <w:marRight w:val="0"/>
          <w:marTop w:val="0"/>
          <w:marBottom w:val="0"/>
          <w:divBdr>
            <w:top w:val="none" w:sz="0" w:space="0" w:color="auto"/>
            <w:left w:val="none" w:sz="0" w:space="0" w:color="auto"/>
            <w:bottom w:val="none" w:sz="0" w:space="0" w:color="auto"/>
            <w:right w:val="none" w:sz="0" w:space="0" w:color="auto"/>
          </w:divBdr>
          <w:divsChild>
            <w:div w:id="1011031493">
              <w:marLeft w:val="0"/>
              <w:marRight w:val="0"/>
              <w:marTop w:val="0"/>
              <w:marBottom w:val="0"/>
              <w:divBdr>
                <w:top w:val="none" w:sz="0" w:space="0" w:color="auto"/>
                <w:left w:val="none" w:sz="0" w:space="0" w:color="auto"/>
                <w:bottom w:val="none" w:sz="0" w:space="0" w:color="auto"/>
                <w:right w:val="none" w:sz="0" w:space="0" w:color="auto"/>
              </w:divBdr>
              <w:divsChild>
                <w:div w:id="1643273527">
                  <w:marLeft w:val="0"/>
                  <w:marRight w:val="0"/>
                  <w:marTop w:val="0"/>
                  <w:marBottom w:val="0"/>
                  <w:divBdr>
                    <w:top w:val="none" w:sz="0" w:space="0" w:color="auto"/>
                    <w:left w:val="none" w:sz="0" w:space="0" w:color="auto"/>
                    <w:bottom w:val="none" w:sz="0" w:space="0" w:color="auto"/>
                    <w:right w:val="none" w:sz="0" w:space="0" w:color="auto"/>
                  </w:divBdr>
                  <w:divsChild>
                    <w:div w:id="93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E6E2-E852-4B56-B5F6-E19D916B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18-III-2013</vt:lpstr>
    </vt:vector>
  </TitlesOfParts>
  <Company>Ayuntamiento de Valladolid</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18-III-2013</dc:title>
  <dc:creator>Imiranda</dc:creator>
  <cp:lastModifiedBy>Jose Mari</cp:lastModifiedBy>
  <cp:revision>4</cp:revision>
  <cp:lastPrinted>2022-07-22T11:03:00Z</cp:lastPrinted>
  <dcterms:created xsi:type="dcterms:W3CDTF">2022-10-25T15:33:00Z</dcterms:created>
  <dcterms:modified xsi:type="dcterms:W3CDTF">2022-10-25T15:40:00Z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Ayuntamiento de Valladolid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