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65" w:rsidRPr="00C5302A" w:rsidRDefault="005332AF" w:rsidP="0022710D">
      <w:pPr>
        <w:spacing w:before="240"/>
        <w:jc w:val="both"/>
        <w:rPr>
          <w:rFonts w:ascii="Bookman Old Style" w:hAnsi="Bookman Old Style"/>
          <w:b/>
          <w:u w:val="single"/>
        </w:rPr>
      </w:pPr>
      <w:bookmarkStart w:id="0" w:name="_Hlk127791913"/>
      <w:r w:rsidRPr="00C5302A">
        <w:rPr>
          <w:rFonts w:ascii="Bookman Old Style" w:hAnsi="Bookman Old Style"/>
          <w:b/>
        </w:rPr>
        <w:t xml:space="preserve">CONVOCATORIA </w:t>
      </w:r>
      <w:r w:rsidR="00C82E2A" w:rsidRPr="00C5302A">
        <w:rPr>
          <w:rFonts w:ascii="Bookman Old Style" w:hAnsi="Bookman Old Style"/>
          <w:b/>
        </w:rPr>
        <w:t xml:space="preserve">PÚBLICA PARA LA CONCESIÓN DE </w:t>
      </w:r>
      <w:r w:rsidRPr="00C5302A">
        <w:rPr>
          <w:rFonts w:ascii="Bookman Old Style" w:hAnsi="Bookman Old Style"/>
          <w:b/>
        </w:rPr>
        <w:t xml:space="preserve">AYUDAS A LAS FAMILIAS PARA </w:t>
      </w:r>
      <w:r w:rsidR="00C82E2A" w:rsidRPr="00C5302A">
        <w:rPr>
          <w:rFonts w:ascii="Bookman Old Style" w:hAnsi="Bookman Old Style"/>
          <w:b/>
        </w:rPr>
        <w:t xml:space="preserve">LA ADQUISICIÓN DE MATERIAL ESCOLAR PARA </w:t>
      </w:r>
      <w:r w:rsidR="0022710D" w:rsidRPr="00C5302A">
        <w:rPr>
          <w:rFonts w:ascii="Bookman Old Style" w:hAnsi="Bookman Old Style"/>
          <w:b/>
        </w:rPr>
        <w:t>LOS ALUMNOS QUE CURSEN ESTUDIOS DE 2º CICLO DE EDUCACIÓN INFANTIL, ED. PRIMARIA Y ED. SECUNDARIA OBLI</w:t>
      </w:r>
      <w:r w:rsidR="00020FF4">
        <w:rPr>
          <w:rFonts w:ascii="Bookman Old Style" w:hAnsi="Bookman Old Style"/>
          <w:b/>
        </w:rPr>
        <w:t>GATORIA DURANTE EL CURSO 202</w:t>
      </w:r>
      <w:r w:rsidR="00BC129F">
        <w:rPr>
          <w:rFonts w:ascii="Bookman Old Style" w:hAnsi="Bookman Old Style"/>
          <w:b/>
        </w:rPr>
        <w:t>3</w:t>
      </w:r>
      <w:r w:rsidR="008B790E" w:rsidRPr="00C5302A">
        <w:rPr>
          <w:rFonts w:ascii="Bookman Old Style" w:hAnsi="Bookman Old Style"/>
          <w:b/>
        </w:rPr>
        <w:t>/2</w:t>
      </w:r>
      <w:r w:rsidR="00A4240B">
        <w:rPr>
          <w:rFonts w:ascii="Bookman Old Style" w:hAnsi="Bookman Old Style"/>
          <w:b/>
        </w:rPr>
        <w:t>02</w:t>
      </w:r>
      <w:r w:rsidR="00BC129F">
        <w:rPr>
          <w:rFonts w:ascii="Bookman Old Style" w:hAnsi="Bookman Old Style"/>
          <w:b/>
        </w:rPr>
        <w:t>4</w:t>
      </w:r>
      <w:r w:rsidR="0022710D" w:rsidRPr="00C5302A">
        <w:rPr>
          <w:rFonts w:ascii="Bookman Old Style" w:hAnsi="Bookman Old Style"/>
          <w:b/>
        </w:rPr>
        <w:t xml:space="preserve"> EN LOS CENTROS EDUCATIVOS DE LA CIUDAD DE </w:t>
      </w:r>
      <w:r w:rsidR="00020FF4" w:rsidRPr="00C5302A">
        <w:rPr>
          <w:rFonts w:ascii="Bookman Old Style" w:hAnsi="Bookman Old Style"/>
          <w:b/>
        </w:rPr>
        <w:t>VALLADOLID</w:t>
      </w:r>
      <w:r w:rsidR="00020FF4">
        <w:rPr>
          <w:rFonts w:ascii="Bookman Old Style" w:hAnsi="Bookman Old Style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34D0" w:rsidRPr="00C5302A" w:rsidTr="00440C8B">
        <w:trPr>
          <w:cantSplit/>
          <w:trHeight w:val="340"/>
        </w:trPr>
        <w:tc>
          <w:tcPr>
            <w:tcW w:w="10456" w:type="dxa"/>
            <w:vAlign w:val="center"/>
          </w:tcPr>
          <w:p w:rsidR="004234D0" w:rsidRPr="004234D0" w:rsidRDefault="004234D0" w:rsidP="00A031D0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4234D0">
              <w:rPr>
                <w:rFonts w:ascii="Bookman Old Style" w:hAnsi="Bookman Old Style"/>
                <w:b/>
              </w:rPr>
              <w:t>PLAZO DE PRESENTACIÓN DE SOLICITUDES:</w:t>
            </w:r>
          </w:p>
        </w:tc>
      </w:tr>
      <w:tr w:rsidR="004234D0" w:rsidRPr="00C5302A" w:rsidTr="004234D0">
        <w:trPr>
          <w:cantSplit/>
          <w:trHeight w:val="464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:rsidR="004234D0" w:rsidRPr="00C5302A" w:rsidRDefault="004234D0" w:rsidP="00A031D0">
            <w:pPr>
              <w:jc w:val="center"/>
              <w:rPr>
                <w:rFonts w:ascii="Bookman Old Style" w:hAnsi="Bookman Old Style"/>
                <w:b/>
              </w:rPr>
            </w:pPr>
            <w:r w:rsidRPr="004234D0">
              <w:rPr>
                <w:rFonts w:ascii="Bookman Old Style" w:hAnsi="Bookman Old Style"/>
                <w:b/>
                <w:sz w:val="28"/>
                <w:u w:val="single"/>
              </w:rPr>
              <w:t>12 de junio de 2023 al 30 de junio de 2023</w:t>
            </w:r>
            <w:r w:rsidRPr="004234D0">
              <w:rPr>
                <w:rFonts w:ascii="Bookman Old Style" w:hAnsi="Bookman Old Style"/>
                <w:b/>
                <w:sz w:val="28"/>
              </w:rPr>
              <w:t>, ambos inclusive</w:t>
            </w:r>
            <w:r>
              <w:rPr>
                <w:rFonts w:ascii="Bookman Old Style" w:hAnsi="Bookman Old Style"/>
                <w:b/>
                <w:sz w:val="28"/>
              </w:rPr>
              <w:t>.</w:t>
            </w:r>
          </w:p>
        </w:tc>
      </w:tr>
      <w:tr w:rsidR="004234D0" w:rsidRPr="00C5302A" w:rsidTr="004234D0">
        <w:trPr>
          <w:cantSplit/>
          <w:trHeight w:val="70"/>
        </w:trPr>
        <w:tc>
          <w:tcPr>
            <w:tcW w:w="10456" w:type="dxa"/>
            <w:tcBorders>
              <w:left w:val="nil"/>
              <w:right w:val="nil"/>
            </w:tcBorders>
            <w:vAlign w:val="center"/>
          </w:tcPr>
          <w:p w:rsidR="004234D0" w:rsidRPr="004234D0" w:rsidRDefault="004234D0" w:rsidP="00A031D0">
            <w:pPr>
              <w:jc w:val="center"/>
              <w:rPr>
                <w:rFonts w:ascii="Bookman Old Style" w:hAnsi="Bookman Old Style"/>
                <w:b/>
                <w:sz w:val="6"/>
              </w:rPr>
            </w:pPr>
          </w:p>
        </w:tc>
      </w:tr>
      <w:tr w:rsidR="000B4DB3" w:rsidRPr="00C5302A" w:rsidTr="00440C8B">
        <w:trPr>
          <w:cantSplit/>
          <w:trHeight w:val="340"/>
        </w:trPr>
        <w:tc>
          <w:tcPr>
            <w:tcW w:w="10456" w:type="dxa"/>
            <w:vAlign w:val="center"/>
          </w:tcPr>
          <w:p w:rsidR="000B4DB3" w:rsidRPr="00C5302A" w:rsidRDefault="000B4DB3" w:rsidP="00A031D0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REQUISITOS</w:t>
            </w:r>
            <w:r w:rsidR="0022710D" w:rsidRPr="00C5302A">
              <w:rPr>
                <w:rFonts w:ascii="Bookman Old Style" w:hAnsi="Bookman Old Style"/>
                <w:b/>
              </w:rPr>
              <w:t>:</w:t>
            </w:r>
          </w:p>
        </w:tc>
      </w:tr>
      <w:tr w:rsidR="00A031D0" w:rsidRPr="00C5302A" w:rsidTr="00A031D0">
        <w:trPr>
          <w:cantSplit/>
          <w:trHeight w:val="644"/>
        </w:trPr>
        <w:tc>
          <w:tcPr>
            <w:tcW w:w="10456" w:type="dxa"/>
            <w:vAlign w:val="center"/>
          </w:tcPr>
          <w:p w:rsidR="00A031D0" w:rsidRDefault="007E6D1A" w:rsidP="002519A1">
            <w:pPr>
              <w:rPr>
                <w:rFonts w:ascii="Bookman Old Style" w:hAnsi="Bookman Old Style"/>
                <w:b/>
              </w:rPr>
            </w:pPr>
            <w:r w:rsidRPr="004234D0">
              <w:rPr>
                <w:rFonts w:ascii="Bookman Old Style" w:hAnsi="Bookman Old Style"/>
              </w:rPr>
              <w:t>Tanto los solicitantes, como los alumnos beneficiarios deberán e</w:t>
            </w:r>
            <w:r w:rsidR="00A031D0" w:rsidRPr="004234D0">
              <w:rPr>
                <w:rFonts w:ascii="Bookman Old Style" w:hAnsi="Bookman Old Style"/>
              </w:rPr>
              <w:t>star</w:t>
            </w:r>
            <w:r w:rsidR="00A031D0" w:rsidRPr="00C5302A">
              <w:rPr>
                <w:rFonts w:ascii="Bookman Old Style" w:hAnsi="Bookman Old Style"/>
                <w:b/>
              </w:rPr>
              <w:t xml:space="preserve"> empadronados en la ciudad</w:t>
            </w:r>
            <w:r w:rsidR="00A031D0">
              <w:rPr>
                <w:rFonts w:ascii="Bookman Old Style" w:hAnsi="Bookman Old Style"/>
                <w:b/>
              </w:rPr>
              <w:t xml:space="preserve"> de Valladolid.</w:t>
            </w:r>
          </w:p>
          <w:p w:rsidR="00A031D0" w:rsidRPr="00C5302A" w:rsidRDefault="00A031D0" w:rsidP="002519A1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Los niños deben asistir </w:t>
            </w:r>
            <w:bookmarkStart w:id="1" w:name="_GoBack"/>
            <w:bookmarkEnd w:id="1"/>
            <w:r>
              <w:rPr>
                <w:rFonts w:ascii="Bookman Old Style" w:hAnsi="Bookman Old Style"/>
                <w:b/>
              </w:rPr>
              <w:t>a colegios de la ciudad de Valladolid.</w:t>
            </w:r>
          </w:p>
        </w:tc>
      </w:tr>
      <w:tr w:rsidR="00A031D0" w:rsidRPr="00C5302A" w:rsidTr="00A031D0">
        <w:trPr>
          <w:trHeight w:val="573"/>
        </w:trPr>
        <w:tc>
          <w:tcPr>
            <w:tcW w:w="10456" w:type="dxa"/>
            <w:vAlign w:val="center"/>
          </w:tcPr>
          <w:p w:rsidR="00A031D0" w:rsidRPr="00C5302A" w:rsidRDefault="00A031D0" w:rsidP="00020FF4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Los ingresos de la unidad familiar no deben superar los </w:t>
            </w:r>
            <w:r>
              <w:rPr>
                <w:rFonts w:ascii="Bookman Old Style" w:hAnsi="Bookman Old Style"/>
                <w:b/>
                <w:u w:val="single"/>
              </w:rPr>
              <w:t>2</w:t>
            </w:r>
            <w:r w:rsidR="00846844">
              <w:rPr>
                <w:rFonts w:ascii="Bookman Old Style" w:hAnsi="Bookman Old Style"/>
                <w:b/>
                <w:u w:val="single"/>
              </w:rPr>
              <w:t>1.000</w:t>
            </w:r>
            <w:r w:rsidRPr="00C5302A">
              <w:rPr>
                <w:rFonts w:ascii="Bookman Old Style" w:hAnsi="Bookman Old Style"/>
                <w:b/>
                <w:u w:val="single"/>
              </w:rPr>
              <w:t xml:space="preserve"> € brutos anuales</w:t>
            </w:r>
            <w:r w:rsidRPr="00C5302A">
              <w:rPr>
                <w:rFonts w:ascii="Bookman Old Style" w:hAnsi="Bookman Old Style"/>
                <w:b/>
              </w:rPr>
              <w:t xml:space="preserve"> para familias de hasta 4 miembros o familias monoparentales de hasta tres, incrementándose en </w:t>
            </w:r>
            <w:r>
              <w:rPr>
                <w:rFonts w:ascii="Bookman Old Style" w:hAnsi="Bookman Old Style"/>
                <w:b/>
              </w:rPr>
              <w:t>3.</w:t>
            </w:r>
            <w:r w:rsidR="00846844">
              <w:rPr>
                <w:rFonts w:ascii="Bookman Old Style" w:hAnsi="Bookman Old Style"/>
                <w:b/>
              </w:rPr>
              <w:t>360</w:t>
            </w:r>
            <w:r>
              <w:rPr>
                <w:rFonts w:ascii="Bookman Old Style" w:hAnsi="Bookman Old Style"/>
                <w:b/>
              </w:rPr>
              <w:t>,</w:t>
            </w:r>
            <w:r w:rsidR="00846844">
              <w:rPr>
                <w:rFonts w:ascii="Bookman Old Style" w:hAnsi="Bookman Old Style"/>
                <w:b/>
              </w:rPr>
              <w:t>00</w:t>
            </w:r>
            <w:r>
              <w:rPr>
                <w:rFonts w:ascii="Bookman Old Style" w:hAnsi="Bookman Old Style"/>
                <w:b/>
              </w:rPr>
              <w:t xml:space="preserve"> €</w:t>
            </w:r>
            <w:r w:rsidRPr="00C5302A">
              <w:rPr>
                <w:rFonts w:ascii="Bookman Old Style" w:hAnsi="Bookman Old Style"/>
                <w:b/>
              </w:rPr>
              <w:t xml:space="preserve"> por cada miembro superior a cuatro</w:t>
            </w:r>
            <w:r w:rsidR="007E6D1A">
              <w:rPr>
                <w:rFonts w:ascii="Bookman Old Style" w:hAnsi="Bookman Old Style"/>
                <w:b/>
              </w:rPr>
              <w:t xml:space="preserve"> o superior a tres en el caso de familias monoparentales</w:t>
            </w:r>
            <w:r w:rsidRPr="00C5302A">
              <w:rPr>
                <w:rFonts w:ascii="Bookman Old Style" w:hAnsi="Bookman Old Style"/>
              </w:rPr>
              <w:t>. (Apartado F de la convocatoria, punto 3)</w:t>
            </w:r>
          </w:p>
        </w:tc>
      </w:tr>
      <w:tr w:rsidR="00A031D0" w:rsidRPr="00C5302A" w:rsidTr="00A031D0">
        <w:trPr>
          <w:trHeight w:val="573"/>
        </w:trPr>
        <w:tc>
          <w:tcPr>
            <w:tcW w:w="10456" w:type="dxa"/>
            <w:vAlign w:val="center"/>
          </w:tcPr>
          <w:p w:rsidR="00A031D0" w:rsidRPr="00C5302A" w:rsidRDefault="00A031D0" w:rsidP="005E1141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Estar al corriente de las obligaciones tributarias con Hacienda, Seguridad Social y Ayuntamiento de Valladolid.</w:t>
            </w:r>
          </w:p>
        </w:tc>
      </w:tr>
    </w:tbl>
    <w:p w:rsidR="00C82E2A" w:rsidRPr="007E6D1A" w:rsidRDefault="00C82E2A" w:rsidP="00C5302A">
      <w:pPr>
        <w:spacing w:after="0" w:line="240" w:lineRule="auto"/>
        <w:jc w:val="both"/>
        <w:rPr>
          <w:rFonts w:ascii="Bookman Old Style" w:hAnsi="Bookman Old Style"/>
          <w:b/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2AF" w:rsidRPr="00C5302A" w:rsidTr="00440C8B">
        <w:trPr>
          <w:trHeight w:val="340"/>
        </w:trPr>
        <w:tc>
          <w:tcPr>
            <w:tcW w:w="10456" w:type="dxa"/>
            <w:vAlign w:val="center"/>
          </w:tcPr>
          <w:bookmarkEnd w:id="0"/>
          <w:p w:rsidR="005332AF" w:rsidRPr="00C5302A" w:rsidRDefault="005332AF" w:rsidP="005332AF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DOCUMENTACIÓN A PRESENTAR</w:t>
            </w:r>
            <w:r w:rsidR="00A031D0">
              <w:rPr>
                <w:rFonts w:ascii="Bookman Old Style" w:hAnsi="Bookman Old Style"/>
                <w:b/>
              </w:rPr>
              <w:t xml:space="preserve"> </w:t>
            </w:r>
            <w:r w:rsidR="00B5469F" w:rsidRPr="00C5302A">
              <w:rPr>
                <w:rFonts w:ascii="Bookman Old Style" w:hAnsi="Bookman Old Style"/>
                <w:b/>
              </w:rPr>
              <w:t>CON LA SOLICITUD</w:t>
            </w:r>
          </w:p>
        </w:tc>
      </w:tr>
      <w:tr w:rsidR="00A031D0" w:rsidRPr="00C5302A" w:rsidTr="00A031D0">
        <w:trPr>
          <w:trHeight w:val="352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Solicitud c</w:t>
            </w:r>
            <w:r w:rsidR="006E36EB">
              <w:rPr>
                <w:rFonts w:ascii="Bookman Old Style" w:hAnsi="Bookman Old Style"/>
                <w:b/>
              </w:rPr>
              <w:t>umplimentada según modelo oficial</w:t>
            </w:r>
            <w:r w:rsidRPr="00C5302A">
              <w:rPr>
                <w:rFonts w:ascii="Bookman Old Style" w:hAnsi="Bookman Old Style"/>
                <w:b/>
              </w:rPr>
              <w:t xml:space="preserve"> </w:t>
            </w:r>
            <w:r w:rsidRPr="00C5302A">
              <w:rPr>
                <w:rFonts w:ascii="Bookman Old Style" w:hAnsi="Bookman Old Style"/>
              </w:rPr>
              <w:t>(Anexo I de la convocatoria).</w:t>
            </w:r>
          </w:p>
        </w:tc>
      </w:tr>
      <w:tr w:rsidR="00A031D0" w:rsidRPr="00C5302A" w:rsidTr="00A031D0">
        <w:trPr>
          <w:trHeight w:val="413"/>
        </w:trPr>
        <w:tc>
          <w:tcPr>
            <w:tcW w:w="10456" w:type="dxa"/>
            <w:vAlign w:val="center"/>
          </w:tcPr>
          <w:p w:rsidR="00846844" w:rsidRPr="00C5302A" w:rsidRDefault="00A031D0" w:rsidP="007F182A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Fotocopia DNI </w:t>
            </w:r>
            <w:r w:rsidR="007E6D1A">
              <w:rPr>
                <w:rFonts w:ascii="Bookman Old Style" w:hAnsi="Bookman Old Style"/>
                <w:b/>
              </w:rPr>
              <w:t>de los firmantes de la solicitud</w:t>
            </w:r>
            <w:r w:rsidR="007F182A">
              <w:rPr>
                <w:rFonts w:ascii="Bookman Old Style" w:hAnsi="Bookman Old Style"/>
                <w:b/>
              </w:rPr>
              <w:t xml:space="preserve"> </w:t>
            </w:r>
            <w:r w:rsidR="007F182A" w:rsidRPr="007F182A">
              <w:rPr>
                <w:rFonts w:ascii="Bookman Old Style" w:hAnsi="Bookman Old Style"/>
              </w:rPr>
              <w:t>a los que se refiere</w:t>
            </w:r>
            <w:r w:rsidR="000160D7">
              <w:rPr>
                <w:rFonts w:ascii="Bookman Old Style" w:hAnsi="Bookman Old Style"/>
              </w:rPr>
              <w:t xml:space="preserve"> el apartado G.2 de las bases regulador</w:t>
            </w:r>
            <w:r w:rsidR="000434CA">
              <w:rPr>
                <w:rFonts w:ascii="Bookman Old Style" w:hAnsi="Bookman Old Style"/>
              </w:rPr>
              <w:t>a</w:t>
            </w:r>
            <w:r w:rsidR="000160D7">
              <w:rPr>
                <w:rFonts w:ascii="Bookman Old Style" w:hAnsi="Bookman Old Style"/>
              </w:rPr>
              <w:t>s</w:t>
            </w:r>
            <w:r w:rsidR="006E36EB">
              <w:rPr>
                <w:rFonts w:ascii="Bookman Old Style" w:hAnsi="Bookman Old Style"/>
              </w:rPr>
              <w:t xml:space="preserve"> de la convocatoria</w:t>
            </w:r>
            <w:r w:rsidR="000160D7">
              <w:rPr>
                <w:rFonts w:ascii="Bookman Old Style" w:hAnsi="Bookman Old Style"/>
              </w:rPr>
              <w:t>.</w:t>
            </w:r>
            <w:r w:rsidR="000160D7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A031D0" w:rsidRPr="00C5302A" w:rsidTr="00A031D0">
        <w:trPr>
          <w:trHeight w:val="278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  <w:r w:rsidRPr="00C5302A">
              <w:rPr>
                <w:rFonts w:ascii="Bookman Old Style" w:hAnsi="Bookman Old Style"/>
                <w:b/>
              </w:rPr>
              <w:t xml:space="preserve">ertificado de </w:t>
            </w:r>
            <w:r w:rsidR="000267B1">
              <w:rPr>
                <w:rFonts w:ascii="Bookman Old Style" w:hAnsi="Bookman Old Style"/>
                <w:b/>
              </w:rPr>
              <w:t>la cuenta bancaria</w:t>
            </w:r>
            <w:r w:rsidR="00846844">
              <w:rPr>
                <w:rFonts w:ascii="Bookman Old Style" w:hAnsi="Bookman Old Style"/>
                <w:b/>
              </w:rPr>
              <w:t>, o bien cartilla bancaria, extracto bancario o recibo domiciliado del último mes</w:t>
            </w:r>
            <w:r w:rsidR="000434CA">
              <w:rPr>
                <w:rFonts w:ascii="Bookman Old Style" w:hAnsi="Bookman Old Style"/>
                <w:b/>
              </w:rPr>
              <w:t xml:space="preserve">, original o </w:t>
            </w:r>
            <w:r w:rsidR="000434CA" w:rsidRPr="000434CA">
              <w:rPr>
                <w:rFonts w:ascii="Bookman Old Style" w:hAnsi="Bookman Old Style"/>
                <w:b/>
                <w:u w:val="single"/>
              </w:rPr>
              <w:t>copia auténtica</w:t>
            </w:r>
            <w:r w:rsidR="000434CA">
              <w:rPr>
                <w:rFonts w:ascii="Bookman Old Style" w:hAnsi="Bookman Old Style"/>
                <w:b/>
              </w:rPr>
              <w:t>.</w:t>
            </w:r>
          </w:p>
        </w:tc>
      </w:tr>
      <w:tr w:rsidR="00A031D0" w:rsidRPr="00A031D0" w:rsidTr="00A031D0">
        <w:trPr>
          <w:trHeight w:val="410"/>
        </w:trPr>
        <w:tc>
          <w:tcPr>
            <w:tcW w:w="10456" w:type="dxa"/>
            <w:vAlign w:val="center"/>
          </w:tcPr>
          <w:p w:rsidR="00A031D0" w:rsidRPr="00C5302A" w:rsidRDefault="00A031D0" w:rsidP="000B4DB3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Libro de familia</w:t>
            </w:r>
            <w:r w:rsidR="00846844">
              <w:rPr>
                <w:rFonts w:ascii="Bookman Old Style" w:hAnsi="Bookman Old Style"/>
                <w:b/>
              </w:rPr>
              <w:t xml:space="preserve"> completo de la unidad familiar o documentación que lo sustituya.</w:t>
            </w:r>
          </w:p>
        </w:tc>
      </w:tr>
      <w:tr w:rsidR="00A031D0" w:rsidRPr="00C5302A" w:rsidTr="00A031D0">
        <w:trPr>
          <w:trHeight w:val="1672"/>
        </w:trPr>
        <w:tc>
          <w:tcPr>
            <w:tcW w:w="10456" w:type="dxa"/>
            <w:vAlign w:val="center"/>
          </w:tcPr>
          <w:p w:rsidR="000434CA" w:rsidRPr="00A166C1" w:rsidRDefault="00A031D0" w:rsidP="000434CA">
            <w:pPr>
              <w:ind w:left="39"/>
              <w:rPr>
                <w:rFonts w:ascii="Bookman Old Style" w:hAnsi="Bookman Old Style"/>
                <w:b/>
              </w:rPr>
            </w:pPr>
            <w:r w:rsidRPr="00A166C1">
              <w:rPr>
                <w:rFonts w:ascii="Bookman Old Style" w:hAnsi="Bookman Old Style"/>
                <w:b/>
              </w:rPr>
              <w:t>Justificante/es de ingresos de los miembros de la unidad familiar</w:t>
            </w:r>
            <w:r w:rsidR="000434CA" w:rsidRPr="00A166C1">
              <w:rPr>
                <w:rFonts w:ascii="Bookman Old Style" w:hAnsi="Bookman Old Style"/>
                <w:b/>
              </w:rPr>
              <w:t>:</w:t>
            </w:r>
          </w:p>
          <w:p w:rsidR="00A166C1" w:rsidRPr="00A523F4" w:rsidRDefault="00A166C1" w:rsidP="00A166C1">
            <w:pPr>
              <w:autoSpaceDE w:val="0"/>
              <w:autoSpaceDN w:val="0"/>
              <w:adjustRightInd w:val="0"/>
              <w:spacing w:before="60" w:after="60"/>
              <w:ind w:left="709"/>
              <w:jc w:val="both"/>
              <w:rPr>
                <w:rFonts w:ascii="Bookman Old Style" w:hAnsi="Bookman Old Style"/>
              </w:rPr>
            </w:pPr>
            <w:r w:rsidRPr="00A523F4">
              <w:rPr>
                <w:rFonts w:ascii="Bookman Old Style" w:hAnsi="Bookman Old Style"/>
                <w:b/>
              </w:rPr>
              <w:t>a)</w:t>
            </w:r>
            <w:r w:rsidRPr="00A523F4">
              <w:rPr>
                <w:rFonts w:ascii="Bookman Old Style" w:hAnsi="Bookman Old Style"/>
              </w:rPr>
              <w:t xml:space="preserve"> En el caso de que haya habido oposición expresa a recabar de la Agencia Tributaria los datos correspondientes a la </w:t>
            </w:r>
            <w:r w:rsidRPr="00A523F4">
              <w:rPr>
                <w:rFonts w:ascii="Bookman Old Style" w:hAnsi="Bookman Old Style"/>
                <w:b/>
              </w:rPr>
              <w:t>Declaración de la Renta</w:t>
            </w:r>
            <w:r w:rsidRPr="00A523F4">
              <w:rPr>
                <w:rFonts w:ascii="Bookman Old Style" w:hAnsi="Bookman Old Style"/>
              </w:rPr>
              <w:t xml:space="preserve"> de las Personas Físicas del Ejercicio 2022, copia auténtica de la misma.</w:t>
            </w:r>
          </w:p>
          <w:p w:rsidR="00A166C1" w:rsidRPr="00A523F4" w:rsidRDefault="00A166C1" w:rsidP="00A166C1">
            <w:pPr>
              <w:autoSpaceDE w:val="0"/>
              <w:autoSpaceDN w:val="0"/>
              <w:adjustRightInd w:val="0"/>
              <w:spacing w:before="60" w:after="60"/>
              <w:ind w:left="709"/>
              <w:jc w:val="both"/>
              <w:rPr>
                <w:rFonts w:ascii="Bookman Old Style" w:hAnsi="Bookman Old Style"/>
              </w:rPr>
            </w:pPr>
            <w:r w:rsidRPr="00A523F4">
              <w:rPr>
                <w:rFonts w:ascii="Bookman Old Style" w:hAnsi="Bookman Old Style"/>
                <w:b/>
              </w:rPr>
              <w:t>b)</w:t>
            </w:r>
            <w:r w:rsidRPr="00A523F4">
              <w:rPr>
                <w:rFonts w:ascii="Bookman Old Style" w:hAnsi="Bookman Old Style"/>
              </w:rPr>
              <w:t xml:space="preserve"> En el caso de no estar obligado a presentar Declaración de la Renta de las Personas Físicas en el ejercicio 2022, </w:t>
            </w:r>
            <w:r w:rsidRPr="00A523F4">
              <w:rPr>
                <w:rFonts w:ascii="Bookman Old Style" w:hAnsi="Bookman Old Style"/>
                <w:b/>
              </w:rPr>
              <w:t>certificado de retenciones o datos fiscales</w:t>
            </w:r>
            <w:r w:rsidRPr="00A523F4">
              <w:rPr>
                <w:rFonts w:ascii="Bookman Old Style" w:hAnsi="Bookman Old Style"/>
              </w:rPr>
              <w:t xml:space="preserve"> de dicho ejercicio, que permita determinar la renta en los términos establecidos en el punto F, apartado 3.3 de las presentes bases.</w:t>
            </w:r>
          </w:p>
          <w:p w:rsidR="00A166C1" w:rsidRDefault="00A166C1" w:rsidP="00A166C1">
            <w:pPr>
              <w:autoSpaceDE w:val="0"/>
              <w:autoSpaceDN w:val="0"/>
              <w:adjustRightInd w:val="0"/>
              <w:spacing w:before="60" w:after="60"/>
              <w:ind w:left="709"/>
              <w:jc w:val="both"/>
              <w:rPr>
                <w:rFonts w:ascii="Bookman Old Style" w:hAnsi="Bookman Old Style"/>
              </w:rPr>
            </w:pPr>
            <w:r w:rsidRPr="00A523F4">
              <w:rPr>
                <w:rFonts w:ascii="Bookman Old Style" w:hAnsi="Bookman Old Style"/>
                <w:b/>
              </w:rPr>
              <w:t>c)</w:t>
            </w:r>
            <w:r w:rsidRPr="00A523F4">
              <w:rPr>
                <w:rFonts w:ascii="Bookman Old Style" w:hAnsi="Bookman Old Style"/>
              </w:rPr>
              <w:t xml:space="preserve"> Para quien no se encuentre en las situaciones precedentes, </w:t>
            </w:r>
            <w:r w:rsidRPr="00A523F4">
              <w:rPr>
                <w:rFonts w:ascii="Bookman Old Style" w:hAnsi="Bookman Old Style"/>
                <w:b/>
              </w:rPr>
              <w:t>declaración responsable</w:t>
            </w:r>
            <w:r w:rsidRPr="00A523F4">
              <w:rPr>
                <w:rFonts w:ascii="Bookman Old Style" w:hAnsi="Bookman Old Style"/>
              </w:rPr>
              <w:t>, en los términos establecidos en el artículo 69 de la Ley 39/2015, de 1 de octubre, de Procedimiento Administrativo Común de las Administraciones Públicas, de no haber percibido ingreso alguno durante el ejercicio 2022.</w:t>
            </w:r>
          </w:p>
          <w:p w:rsidR="00A031D0" w:rsidRPr="00653D23" w:rsidRDefault="00A031D0" w:rsidP="000434CA">
            <w:pPr>
              <w:ind w:left="39"/>
              <w:rPr>
                <w:rFonts w:ascii="Bookman Old Style" w:hAnsi="Bookman Old Style"/>
              </w:rPr>
            </w:pPr>
            <w:r w:rsidRPr="000434CA">
              <w:rPr>
                <w:rFonts w:ascii="Bookman Old Style" w:hAnsi="Bookman Old Style"/>
              </w:rPr>
              <w:t>En el supuesto de que los progenitores se encuentren separados por sentencia judicial firme, deben aportar copia</w:t>
            </w:r>
            <w:r w:rsidR="000434CA" w:rsidRPr="000434CA">
              <w:rPr>
                <w:rFonts w:ascii="Bookman Old Style" w:hAnsi="Bookman Old Style"/>
              </w:rPr>
              <w:t xml:space="preserve"> auténtica</w:t>
            </w:r>
            <w:r w:rsidRPr="000434CA">
              <w:rPr>
                <w:rFonts w:ascii="Bookman Old Style" w:hAnsi="Bookman Old Style"/>
              </w:rPr>
              <w:t xml:space="preserve"> de la misma, que contenga el convenio regulador o las medidas adoptadas en su defecto</w:t>
            </w:r>
            <w:r w:rsidR="000434CA">
              <w:rPr>
                <w:rFonts w:ascii="Bookman Old Style" w:hAnsi="Bookman Old Style"/>
              </w:rPr>
              <w:t>.</w:t>
            </w:r>
          </w:p>
        </w:tc>
      </w:tr>
      <w:tr w:rsidR="003D5FD8" w:rsidRPr="00C5302A" w:rsidTr="003D5FD8">
        <w:trPr>
          <w:trHeight w:val="777"/>
        </w:trPr>
        <w:tc>
          <w:tcPr>
            <w:tcW w:w="10456" w:type="dxa"/>
            <w:vAlign w:val="center"/>
          </w:tcPr>
          <w:p w:rsidR="003D5FD8" w:rsidRPr="00A166C1" w:rsidRDefault="007F17B4" w:rsidP="004234D0">
            <w:pPr>
              <w:spacing w:after="120"/>
              <w:ind w:left="39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En el caso de oposición expresa para que el Ayuntamiento de Valladolid pueda recabar información acerca de </w:t>
            </w:r>
            <w:r w:rsidR="003D5FD8" w:rsidRPr="00A4240B">
              <w:rPr>
                <w:rFonts w:ascii="Bookman Old Style" w:hAnsi="Bookman Old Style"/>
                <w:b/>
              </w:rPr>
              <w:t>no tener deuda</w:t>
            </w:r>
            <w:r w:rsidR="003D5FD8" w:rsidRPr="00A4240B">
              <w:rPr>
                <w:rFonts w:ascii="Bookman Old Style" w:hAnsi="Bookman Old Style"/>
              </w:rPr>
              <w:t xml:space="preserve"> con la Agencia Tributaria, Seguridad Social y Ayuntamiento de Valladolid, </w:t>
            </w:r>
            <w:r>
              <w:rPr>
                <w:rFonts w:ascii="Bookman Old Style" w:hAnsi="Bookman Old Style"/>
              </w:rPr>
              <w:t xml:space="preserve">deberá presentar los certificados </w:t>
            </w:r>
            <w:r w:rsidR="004234D0">
              <w:rPr>
                <w:rFonts w:ascii="Bookman Old Style" w:hAnsi="Bookman Old Style"/>
              </w:rPr>
              <w:t>que acrediten tal circunstancia.</w:t>
            </w:r>
          </w:p>
        </w:tc>
      </w:tr>
    </w:tbl>
    <w:p w:rsidR="005332AF" w:rsidRPr="004234D0" w:rsidRDefault="005332AF" w:rsidP="00C5302A">
      <w:pPr>
        <w:spacing w:after="0" w:line="240" w:lineRule="auto"/>
        <w:jc w:val="both"/>
        <w:rPr>
          <w:rFonts w:ascii="Bookman Old Style" w:hAnsi="Bookman Old Style"/>
          <w:b/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469F" w:rsidRPr="00C5302A" w:rsidTr="00440C8B">
        <w:trPr>
          <w:trHeight w:val="340"/>
        </w:trPr>
        <w:tc>
          <w:tcPr>
            <w:tcW w:w="10606" w:type="dxa"/>
            <w:vAlign w:val="center"/>
          </w:tcPr>
          <w:p w:rsidR="00B5469F" w:rsidRPr="00C5302A" w:rsidRDefault="003D5FD8" w:rsidP="004234D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JUSTIFICACIÓN DE LAS AYUDAS </w:t>
            </w:r>
            <w:r w:rsidRPr="003D5FD8">
              <w:rPr>
                <w:rFonts w:ascii="Bookman Old Style" w:hAnsi="Bookman Old Style"/>
              </w:rPr>
              <w:t>(Apartado M de la convocatoria)</w:t>
            </w:r>
          </w:p>
        </w:tc>
      </w:tr>
      <w:tr w:rsidR="00B5469F" w:rsidRPr="00C5302A" w:rsidTr="00B5469F">
        <w:tc>
          <w:tcPr>
            <w:tcW w:w="10606" w:type="dxa"/>
          </w:tcPr>
          <w:p w:rsidR="00B5469F" w:rsidRPr="003D5FD8" w:rsidRDefault="003D5FD8" w:rsidP="00020FF4">
            <w:pPr>
              <w:jc w:val="both"/>
              <w:rPr>
                <w:rFonts w:ascii="Bookman Old Style" w:hAnsi="Bookman Old Style"/>
              </w:rPr>
            </w:pPr>
            <w:r w:rsidRPr="003D5FD8">
              <w:rPr>
                <w:rFonts w:ascii="Bookman Old Style" w:hAnsi="Bookman Old Style"/>
              </w:rPr>
              <w:t xml:space="preserve">Las ayudas </w:t>
            </w:r>
            <w:r w:rsidRPr="003D5FD8">
              <w:rPr>
                <w:rFonts w:ascii="Bookman Old Style" w:hAnsi="Bookman Old Style"/>
                <w:u w:val="single"/>
              </w:rPr>
              <w:t>se abonarán una vez presentadas las facturas</w:t>
            </w:r>
            <w:r w:rsidRPr="003D5FD8">
              <w:rPr>
                <w:rFonts w:ascii="Bookman Old Style" w:hAnsi="Bookman Old Style"/>
              </w:rPr>
              <w:t xml:space="preserve"> por el importe que figure en las mismas y siempre con el límite máximo de 60€ por alumno (240€ por familia).</w:t>
            </w:r>
          </w:p>
          <w:p w:rsidR="003D5FD8" w:rsidRPr="00846844" w:rsidRDefault="003D5FD8" w:rsidP="00020FF4">
            <w:pPr>
              <w:jc w:val="both"/>
              <w:rPr>
                <w:rFonts w:ascii="Bookman Old Style" w:hAnsi="Bookman Old Style"/>
                <w:b/>
                <w:highlight w:val="yellow"/>
              </w:rPr>
            </w:pPr>
            <w:r w:rsidRPr="003D5FD8">
              <w:rPr>
                <w:rFonts w:ascii="Bookman Old Style" w:hAnsi="Bookman Old Style"/>
                <w:b/>
              </w:rPr>
              <w:t>Plazo para presentar las facturas: hasta el 15 de octubre de 2023, inclusive.</w:t>
            </w:r>
          </w:p>
        </w:tc>
      </w:tr>
    </w:tbl>
    <w:p w:rsidR="005E1141" w:rsidRPr="00C5302A" w:rsidRDefault="0029241B" w:rsidP="00440C8B">
      <w:pPr>
        <w:tabs>
          <w:tab w:val="left" w:pos="1290"/>
        </w:tabs>
        <w:spacing w:before="24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SERVI</w:t>
      </w:r>
      <w:r w:rsidR="00B215E7">
        <w:rPr>
          <w:rFonts w:ascii="Bookman Old Style" w:hAnsi="Bookman Old Style"/>
        </w:rPr>
        <w:t>CIO DE EDUCACIÓN</w:t>
      </w:r>
    </w:p>
    <w:sectPr w:rsidR="005E1141" w:rsidRPr="00C5302A" w:rsidSect="005E114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141" w:rsidRDefault="005E1141" w:rsidP="005E1141">
      <w:pPr>
        <w:spacing w:after="0" w:line="240" w:lineRule="auto"/>
      </w:pPr>
      <w:r>
        <w:separator/>
      </w:r>
    </w:p>
  </w:endnote>
  <w:endnote w:type="continuationSeparator" w:id="0">
    <w:p w:rsidR="005E1141" w:rsidRDefault="005E1141" w:rsidP="005E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141" w:rsidRDefault="005E1141" w:rsidP="005E1141">
      <w:pPr>
        <w:spacing w:after="0" w:line="240" w:lineRule="auto"/>
      </w:pPr>
      <w:r>
        <w:separator/>
      </w:r>
    </w:p>
  </w:footnote>
  <w:footnote w:type="continuationSeparator" w:id="0">
    <w:p w:rsidR="005E1141" w:rsidRDefault="005E1141" w:rsidP="005E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141" w:rsidRPr="005E1141" w:rsidRDefault="005E1141" w:rsidP="00BC3992">
    <w:pPr>
      <w:spacing w:after="0" w:line="240" w:lineRule="auto"/>
      <w:ind w:firstLine="4111"/>
      <w:rPr>
        <w:rFonts w:ascii="Arial" w:eastAsia="Times New Roman" w:hAnsi="Arial" w:cs="Times New Roman"/>
        <w:b/>
        <w:color w:val="000000"/>
        <w:sz w:val="2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5995670</wp:posOffset>
          </wp:positionH>
          <wp:positionV relativeFrom="margin">
            <wp:posOffset>-570230</wp:posOffset>
          </wp:positionV>
          <wp:extent cx="499745" cy="536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1141">
      <w:rPr>
        <w:rFonts w:ascii="Arial" w:eastAsia="Times New Roman" w:hAnsi="Arial" w:cs="Times New Roman"/>
        <w:color w:val="000000"/>
        <w:sz w:val="28"/>
        <w:szCs w:val="20"/>
      </w:rPr>
      <w:t>Ayuntamiento de Valladolid</w:t>
    </w:r>
  </w:p>
  <w:p w:rsidR="005E1141" w:rsidRPr="005E1141" w:rsidRDefault="00716933" w:rsidP="00BC3992">
    <w:pPr>
      <w:spacing w:after="0" w:line="240" w:lineRule="auto"/>
      <w:ind w:firstLine="4111"/>
      <w:rPr>
        <w:rFonts w:ascii="Arial" w:eastAsia="Times New Roman" w:hAnsi="Arial" w:cs="Times New Roman"/>
        <w:color w:val="000000"/>
        <w:sz w:val="16"/>
        <w:szCs w:val="20"/>
      </w:rPr>
    </w:pPr>
    <w:r>
      <w:rPr>
        <w:rFonts w:ascii="Arial" w:eastAsia="Times New Roman" w:hAnsi="Arial" w:cs="Times New Roman"/>
        <w:color w:val="000000"/>
        <w:sz w:val="16"/>
        <w:szCs w:val="20"/>
      </w:rPr>
      <w:t>Concejalía de Educación, I</w:t>
    </w:r>
    <w:r w:rsidRPr="005E1141">
      <w:rPr>
        <w:rFonts w:ascii="Arial" w:eastAsia="Times New Roman" w:hAnsi="Arial" w:cs="Times New Roman"/>
        <w:color w:val="000000"/>
        <w:sz w:val="16"/>
        <w:szCs w:val="20"/>
      </w:rPr>
      <w:t>nfancia</w:t>
    </w:r>
    <w:r>
      <w:rPr>
        <w:rFonts w:ascii="Arial" w:eastAsia="Times New Roman" w:hAnsi="Arial" w:cs="Times New Roman"/>
        <w:color w:val="000000"/>
        <w:sz w:val="16"/>
        <w:szCs w:val="20"/>
      </w:rPr>
      <w:t>, Juventud e I</w:t>
    </w:r>
    <w:r w:rsidRPr="005E1141">
      <w:rPr>
        <w:rFonts w:ascii="Arial" w:eastAsia="Times New Roman" w:hAnsi="Arial" w:cs="Times New Roman"/>
        <w:color w:val="000000"/>
        <w:sz w:val="16"/>
        <w:szCs w:val="20"/>
      </w:rPr>
      <w:t>gualdad</w:t>
    </w:r>
  </w:p>
  <w:p w:rsidR="005E1141" w:rsidRPr="00716933" w:rsidRDefault="005E1141" w:rsidP="00BC3992">
    <w:pPr>
      <w:pStyle w:val="Encabezado"/>
      <w:ind w:firstLine="4111"/>
      <w:rPr>
        <w:sz w:val="20"/>
        <w:szCs w:val="20"/>
      </w:rPr>
    </w:pPr>
    <w:r w:rsidRPr="00716933">
      <w:rPr>
        <w:rFonts w:ascii="Arial" w:eastAsia="Times New Roman" w:hAnsi="Arial" w:cs="Times New Roman"/>
        <w:color w:val="000000"/>
        <w:sz w:val="20"/>
        <w:szCs w:val="20"/>
      </w:rPr>
      <w:t>Servicio de Educación</w:t>
    </w:r>
    <w:r w:rsidRPr="00716933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31F"/>
    <w:multiLevelType w:val="hybridMultilevel"/>
    <w:tmpl w:val="0D40B372"/>
    <w:lvl w:ilvl="0" w:tplc="6E98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F21D3"/>
    <w:multiLevelType w:val="hybridMultilevel"/>
    <w:tmpl w:val="BA2A6C9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9393B"/>
    <w:multiLevelType w:val="hybridMultilevel"/>
    <w:tmpl w:val="A6E4F7B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53F78"/>
    <w:multiLevelType w:val="hybridMultilevel"/>
    <w:tmpl w:val="258CB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356DB"/>
    <w:multiLevelType w:val="hybridMultilevel"/>
    <w:tmpl w:val="A7D4F1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1EDC"/>
    <w:multiLevelType w:val="hybridMultilevel"/>
    <w:tmpl w:val="2104F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765ED"/>
    <w:multiLevelType w:val="hybridMultilevel"/>
    <w:tmpl w:val="D28E1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D0A72"/>
    <w:multiLevelType w:val="hybridMultilevel"/>
    <w:tmpl w:val="BF34B9E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6E3463"/>
    <w:multiLevelType w:val="hybridMultilevel"/>
    <w:tmpl w:val="7DE42F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4A9E"/>
    <w:multiLevelType w:val="hybridMultilevel"/>
    <w:tmpl w:val="82DCCF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A7660D"/>
    <w:multiLevelType w:val="hybridMultilevel"/>
    <w:tmpl w:val="78CEDD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D76071"/>
    <w:multiLevelType w:val="hybridMultilevel"/>
    <w:tmpl w:val="748EF8A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711FE1"/>
    <w:multiLevelType w:val="hybridMultilevel"/>
    <w:tmpl w:val="952C1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C4586"/>
    <w:multiLevelType w:val="hybridMultilevel"/>
    <w:tmpl w:val="CDF6D3A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85FAC"/>
    <w:multiLevelType w:val="hybridMultilevel"/>
    <w:tmpl w:val="4D9E0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4723E"/>
    <w:multiLevelType w:val="hybridMultilevel"/>
    <w:tmpl w:val="06E8496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5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2"/>
  </w:num>
  <w:num w:numId="13">
    <w:abstractNumId w:val="13"/>
  </w:num>
  <w:num w:numId="14">
    <w:abstractNumId w:val="6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AF"/>
    <w:rsid w:val="000160D7"/>
    <w:rsid w:val="00020FF4"/>
    <w:rsid w:val="000267B1"/>
    <w:rsid w:val="000434CA"/>
    <w:rsid w:val="00065C11"/>
    <w:rsid w:val="000A1652"/>
    <w:rsid w:val="000B4DB3"/>
    <w:rsid w:val="000F26CB"/>
    <w:rsid w:val="00133B54"/>
    <w:rsid w:val="001D0D2F"/>
    <w:rsid w:val="001E6D65"/>
    <w:rsid w:val="00223FB1"/>
    <w:rsid w:val="0022710D"/>
    <w:rsid w:val="00227747"/>
    <w:rsid w:val="002519A1"/>
    <w:rsid w:val="0029241B"/>
    <w:rsid w:val="002C715C"/>
    <w:rsid w:val="00367D0E"/>
    <w:rsid w:val="0037544E"/>
    <w:rsid w:val="003D5FD8"/>
    <w:rsid w:val="004234D0"/>
    <w:rsid w:val="00440C8B"/>
    <w:rsid w:val="004C683A"/>
    <w:rsid w:val="004D4334"/>
    <w:rsid w:val="005205D7"/>
    <w:rsid w:val="00526BFE"/>
    <w:rsid w:val="005332AF"/>
    <w:rsid w:val="005B7843"/>
    <w:rsid w:val="005E1141"/>
    <w:rsid w:val="00653D23"/>
    <w:rsid w:val="00687391"/>
    <w:rsid w:val="006E36EB"/>
    <w:rsid w:val="00716933"/>
    <w:rsid w:val="00716DD4"/>
    <w:rsid w:val="007E6D1A"/>
    <w:rsid w:val="007F17B4"/>
    <w:rsid w:val="007F182A"/>
    <w:rsid w:val="008062FA"/>
    <w:rsid w:val="00813EB0"/>
    <w:rsid w:val="00846844"/>
    <w:rsid w:val="008B790E"/>
    <w:rsid w:val="008F0795"/>
    <w:rsid w:val="00931AA2"/>
    <w:rsid w:val="009629BE"/>
    <w:rsid w:val="00970F79"/>
    <w:rsid w:val="00A031D0"/>
    <w:rsid w:val="00A13F93"/>
    <w:rsid w:val="00A166C1"/>
    <w:rsid w:val="00A4240B"/>
    <w:rsid w:val="00A5367A"/>
    <w:rsid w:val="00A81E36"/>
    <w:rsid w:val="00AA793A"/>
    <w:rsid w:val="00B215E7"/>
    <w:rsid w:val="00B5469F"/>
    <w:rsid w:val="00B9360E"/>
    <w:rsid w:val="00BC129F"/>
    <w:rsid w:val="00BC3992"/>
    <w:rsid w:val="00C40838"/>
    <w:rsid w:val="00C5302A"/>
    <w:rsid w:val="00C627E9"/>
    <w:rsid w:val="00C82E2A"/>
    <w:rsid w:val="00D215D4"/>
    <w:rsid w:val="00D25C38"/>
    <w:rsid w:val="00DF03AF"/>
    <w:rsid w:val="00E10BF2"/>
    <w:rsid w:val="00E43F56"/>
    <w:rsid w:val="00E73618"/>
    <w:rsid w:val="00F12ACB"/>
    <w:rsid w:val="00F14922"/>
    <w:rsid w:val="00FC6DFB"/>
    <w:rsid w:val="00FD157F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AA66FF8"/>
  <w15:docId w15:val="{F3D9B326-4ECD-448B-80CD-3EE671AB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2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141"/>
  </w:style>
  <w:style w:type="paragraph" w:styleId="Piedepgina">
    <w:name w:val="footer"/>
    <w:basedOn w:val="Normal"/>
    <w:link w:val="Piedepgina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141"/>
  </w:style>
  <w:style w:type="paragraph" w:styleId="Textodeglobo">
    <w:name w:val="Balloon Text"/>
    <w:basedOn w:val="Normal"/>
    <w:link w:val="TextodegloboCar"/>
    <w:uiPriority w:val="99"/>
    <w:semiHidden/>
    <w:unhideWhenUsed/>
    <w:rsid w:val="005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4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E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40FE-D7A4-4047-8239-AED09588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mjortega</dc:creator>
  <cp:lastModifiedBy>Sara Esteban Moral</cp:lastModifiedBy>
  <cp:revision>7</cp:revision>
  <cp:lastPrinted>2021-04-28T06:31:00Z</cp:lastPrinted>
  <dcterms:created xsi:type="dcterms:W3CDTF">2023-02-20T10:32:00Z</dcterms:created>
  <dcterms:modified xsi:type="dcterms:W3CDTF">2023-05-11T12:33:00Z</dcterms:modified>
</cp:coreProperties>
</file>