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65" w:rsidRPr="00C5302A" w:rsidRDefault="005332AF" w:rsidP="0022710D">
      <w:pPr>
        <w:spacing w:before="240"/>
        <w:jc w:val="both"/>
        <w:rPr>
          <w:rFonts w:ascii="Bookman Old Style" w:hAnsi="Bookman Old Style"/>
          <w:b/>
          <w:u w:val="single"/>
        </w:rPr>
      </w:pPr>
      <w:r w:rsidRPr="00C5302A">
        <w:rPr>
          <w:rFonts w:ascii="Bookman Old Style" w:hAnsi="Bookman Old Style"/>
          <w:b/>
        </w:rPr>
        <w:t xml:space="preserve">CONVOCATORIA </w:t>
      </w:r>
      <w:r w:rsidR="00C82E2A" w:rsidRPr="00C5302A">
        <w:rPr>
          <w:rFonts w:ascii="Bookman Old Style" w:hAnsi="Bookman Old Style"/>
          <w:b/>
        </w:rPr>
        <w:t xml:space="preserve">PÚBLICA PARA LA CONCESIÓN DE </w:t>
      </w:r>
      <w:r w:rsidRPr="00C5302A">
        <w:rPr>
          <w:rFonts w:ascii="Bookman Old Style" w:hAnsi="Bookman Old Style"/>
          <w:b/>
        </w:rPr>
        <w:t xml:space="preserve">AYUDAS A LAS FAMILIAS PARA </w:t>
      </w:r>
      <w:r w:rsidR="00C82E2A" w:rsidRPr="00C5302A">
        <w:rPr>
          <w:rFonts w:ascii="Bookman Old Style" w:hAnsi="Bookman Old Style"/>
          <w:b/>
        </w:rPr>
        <w:t xml:space="preserve">LA ADQUISICIÓN DE MATERIAL ESCOLAR PARA </w:t>
      </w:r>
      <w:r w:rsidR="0022710D" w:rsidRPr="00C5302A">
        <w:rPr>
          <w:rFonts w:ascii="Bookman Old Style" w:hAnsi="Bookman Old Style"/>
          <w:b/>
        </w:rPr>
        <w:t>LOS ALUMNOS QUE CURSEN ESTUDIOS DE 2º CICLO DE EDUCACIÓN INFANTIL, ED. PRIMARIA Y ED. SECUNDARIA OBLI</w:t>
      </w:r>
      <w:r w:rsidR="00020FF4">
        <w:rPr>
          <w:rFonts w:ascii="Bookman Old Style" w:hAnsi="Bookman Old Style"/>
          <w:b/>
        </w:rPr>
        <w:t>GATORIA DURANTE EL CURSO 2022</w:t>
      </w:r>
      <w:r w:rsidR="008B790E" w:rsidRPr="00C5302A">
        <w:rPr>
          <w:rFonts w:ascii="Bookman Old Style" w:hAnsi="Bookman Old Style"/>
          <w:b/>
        </w:rPr>
        <w:t>/2</w:t>
      </w:r>
      <w:r w:rsidR="00A4240B">
        <w:rPr>
          <w:rFonts w:ascii="Bookman Old Style" w:hAnsi="Bookman Old Style"/>
          <w:b/>
        </w:rPr>
        <w:t>02</w:t>
      </w:r>
      <w:r w:rsidR="00020FF4">
        <w:rPr>
          <w:rFonts w:ascii="Bookman Old Style" w:hAnsi="Bookman Old Style"/>
          <w:b/>
        </w:rPr>
        <w:t>3</w:t>
      </w:r>
      <w:r w:rsidR="0022710D" w:rsidRPr="00C5302A">
        <w:rPr>
          <w:rFonts w:ascii="Bookman Old Style" w:hAnsi="Bookman Old Style"/>
          <w:b/>
        </w:rPr>
        <w:t xml:space="preserve"> EN LOS CENTROS EDUCATIVOS DE LA CIUDAD DE </w:t>
      </w:r>
      <w:r w:rsidR="00020FF4" w:rsidRPr="00C5302A">
        <w:rPr>
          <w:rFonts w:ascii="Bookman Old Style" w:hAnsi="Bookman Old Style"/>
          <w:b/>
        </w:rPr>
        <w:t>VALLADOLID</w:t>
      </w:r>
      <w:r w:rsidR="00020FF4">
        <w:rPr>
          <w:rFonts w:ascii="Bookman Old Style" w:hAnsi="Bookman Old Style"/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4DB3" w:rsidRPr="00C5302A" w:rsidTr="00A031D0">
        <w:trPr>
          <w:cantSplit/>
          <w:trHeight w:val="170"/>
        </w:trPr>
        <w:tc>
          <w:tcPr>
            <w:tcW w:w="10456" w:type="dxa"/>
            <w:vAlign w:val="center"/>
          </w:tcPr>
          <w:p w:rsidR="000B4DB3" w:rsidRPr="00C5302A" w:rsidRDefault="000B4DB3" w:rsidP="00A031D0">
            <w:pPr>
              <w:jc w:val="center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REQUISITOS</w:t>
            </w:r>
            <w:r w:rsidR="0022710D" w:rsidRPr="00C5302A">
              <w:rPr>
                <w:rFonts w:ascii="Bookman Old Style" w:hAnsi="Bookman Old Style"/>
                <w:b/>
              </w:rPr>
              <w:t>:</w:t>
            </w:r>
          </w:p>
        </w:tc>
      </w:tr>
      <w:tr w:rsidR="00A031D0" w:rsidRPr="00C5302A" w:rsidTr="00A031D0">
        <w:trPr>
          <w:cantSplit/>
          <w:trHeight w:val="644"/>
        </w:trPr>
        <w:tc>
          <w:tcPr>
            <w:tcW w:w="10456" w:type="dxa"/>
            <w:vAlign w:val="center"/>
          </w:tcPr>
          <w:p w:rsidR="00A031D0" w:rsidRDefault="00A031D0" w:rsidP="002519A1">
            <w:pPr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 xml:space="preserve">Estar empadronados </w:t>
            </w:r>
            <w:r>
              <w:rPr>
                <w:rFonts w:ascii="Bookman Old Style" w:hAnsi="Bookman Old Style"/>
                <w:b/>
              </w:rPr>
              <w:t xml:space="preserve">al menos 6 meses antes </w:t>
            </w:r>
            <w:r w:rsidRPr="00C5302A">
              <w:rPr>
                <w:rFonts w:ascii="Bookman Old Style" w:hAnsi="Bookman Old Style"/>
                <w:b/>
              </w:rPr>
              <w:t>en la ciudad</w:t>
            </w:r>
            <w:r>
              <w:rPr>
                <w:rFonts w:ascii="Bookman Old Style" w:hAnsi="Bookman Old Style"/>
                <w:b/>
              </w:rPr>
              <w:t xml:space="preserve"> de Valladolid.</w:t>
            </w:r>
          </w:p>
          <w:p w:rsidR="00A031D0" w:rsidRPr="00C5302A" w:rsidRDefault="00A031D0" w:rsidP="002519A1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Los niños deben asistir a colegios de la ciudad de Valladolid.</w:t>
            </w:r>
          </w:p>
        </w:tc>
      </w:tr>
      <w:tr w:rsidR="00A031D0" w:rsidRPr="00C5302A" w:rsidTr="00A031D0">
        <w:trPr>
          <w:trHeight w:val="573"/>
        </w:trPr>
        <w:tc>
          <w:tcPr>
            <w:tcW w:w="10456" w:type="dxa"/>
            <w:vAlign w:val="center"/>
          </w:tcPr>
          <w:p w:rsidR="00A031D0" w:rsidRPr="00C5302A" w:rsidRDefault="00A031D0" w:rsidP="00020FF4">
            <w:pPr>
              <w:jc w:val="both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 xml:space="preserve">Los ingresos de la unidad familiar no deben superar los </w:t>
            </w:r>
            <w:r>
              <w:rPr>
                <w:rFonts w:ascii="Bookman Old Style" w:hAnsi="Bookman Old Style"/>
                <w:b/>
                <w:u w:val="single"/>
              </w:rPr>
              <w:t>20.265,7</w:t>
            </w:r>
            <w:r w:rsidRPr="00C5302A">
              <w:rPr>
                <w:rFonts w:ascii="Bookman Old Style" w:hAnsi="Bookman Old Style"/>
                <w:b/>
                <w:u w:val="single"/>
              </w:rPr>
              <w:t xml:space="preserve"> € brutos anuales</w:t>
            </w:r>
            <w:r w:rsidRPr="00C5302A">
              <w:rPr>
                <w:rFonts w:ascii="Bookman Old Style" w:hAnsi="Bookman Old Style"/>
                <w:b/>
              </w:rPr>
              <w:t xml:space="preserve"> para familias de hasta 4 miembros o familias monoparentales de hasta tres, incrementándose en </w:t>
            </w:r>
            <w:r>
              <w:rPr>
                <w:rFonts w:ascii="Bookman Old Style" w:hAnsi="Bookman Old Style"/>
                <w:b/>
              </w:rPr>
              <w:t>3.242,51 €</w:t>
            </w:r>
            <w:r w:rsidRPr="00C5302A">
              <w:rPr>
                <w:rFonts w:ascii="Bookman Old Style" w:hAnsi="Bookman Old Style"/>
                <w:b/>
              </w:rPr>
              <w:t xml:space="preserve"> por cada miembro superior a cuatro</w:t>
            </w:r>
            <w:r w:rsidRPr="00C5302A">
              <w:rPr>
                <w:rFonts w:ascii="Bookman Old Style" w:hAnsi="Bookman Old Style"/>
              </w:rPr>
              <w:t>. (Apartado F de la convocatoria, punto 3)</w:t>
            </w:r>
          </w:p>
        </w:tc>
      </w:tr>
      <w:tr w:rsidR="00A031D0" w:rsidRPr="00C5302A" w:rsidTr="00A031D0">
        <w:trPr>
          <w:trHeight w:val="573"/>
        </w:trPr>
        <w:tc>
          <w:tcPr>
            <w:tcW w:w="10456" w:type="dxa"/>
            <w:vAlign w:val="center"/>
          </w:tcPr>
          <w:p w:rsidR="00A031D0" w:rsidRPr="00C5302A" w:rsidRDefault="00A031D0" w:rsidP="005E1141">
            <w:pPr>
              <w:jc w:val="both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Estar al corriente de las obligaciones tributarias con Hacienda, Seguridad Social y Ayuntamiento de Valladolid.</w:t>
            </w:r>
          </w:p>
        </w:tc>
      </w:tr>
    </w:tbl>
    <w:p w:rsidR="00C82E2A" w:rsidRPr="00C5302A" w:rsidRDefault="00C82E2A" w:rsidP="00C5302A">
      <w:pPr>
        <w:spacing w:after="0" w:line="240" w:lineRule="auto"/>
        <w:jc w:val="both"/>
        <w:rPr>
          <w:rFonts w:ascii="Bookman Old Style" w:hAnsi="Bookman Old Style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32AF" w:rsidRPr="00C5302A" w:rsidTr="00A031D0">
        <w:trPr>
          <w:trHeight w:val="538"/>
        </w:trPr>
        <w:tc>
          <w:tcPr>
            <w:tcW w:w="10456" w:type="dxa"/>
            <w:vAlign w:val="center"/>
          </w:tcPr>
          <w:p w:rsidR="005332AF" w:rsidRPr="00C5302A" w:rsidRDefault="005332AF" w:rsidP="005332AF">
            <w:pPr>
              <w:jc w:val="center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DOCUMENTACIÓN A PRESENTAR</w:t>
            </w:r>
            <w:r w:rsidR="00A031D0">
              <w:rPr>
                <w:rFonts w:ascii="Bookman Old Style" w:hAnsi="Bookman Old Style"/>
                <w:b/>
              </w:rPr>
              <w:t xml:space="preserve"> </w:t>
            </w:r>
            <w:r w:rsidR="00B5469F" w:rsidRPr="00C5302A">
              <w:rPr>
                <w:rFonts w:ascii="Bookman Old Style" w:hAnsi="Bookman Old Style"/>
                <w:b/>
              </w:rPr>
              <w:t>CON LA SOLICITUD</w:t>
            </w:r>
          </w:p>
        </w:tc>
      </w:tr>
      <w:tr w:rsidR="00A031D0" w:rsidRPr="00C5302A" w:rsidTr="00A031D0">
        <w:trPr>
          <w:trHeight w:val="352"/>
        </w:trPr>
        <w:tc>
          <w:tcPr>
            <w:tcW w:w="10456" w:type="dxa"/>
            <w:vAlign w:val="center"/>
          </w:tcPr>
          <w:p w:rsidR="00A031D0" w:rsidRPr="00C5302A" w:rsidRDefault="00A031D0" w:rsidP="000B4DB3">
            <w:pPr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Solicitud completa.</w:t>
            </w:r>
            <w:r>
              <w:rPr>
                <w:rFonts w:ascii="Bookman Old Style" w:hAnsi="Bookman Old Style"/>
                <w:b/>
              </w:rPr>
              <w:t xml:space="preserve"> 2022</w:t>
            </w:r>
            <w:r w:rsidRPr="00C5302A">
              <w:rPr>
                <w:rFonts w:ascii="Bookman Old Style" w:hAnsi="Bookman Old Style"/>
                <w:b/>
              </w:rPr>
              <w:t xml:space="preserve"> </w:t>
            </w:r>
            <w:r w:rsidRPr="00C5302A">
              <w:rPr>
                <w:rFonts w:ascii="Bookman Old Style" w:hAnsi="Bookman Old Style"/>
              </w:rPr>
              <w:t>(Anexo I de la convocatoria).</w:t>
            </w:r>
          </w:p>
        </w:tc>
      </w:tr>
      <w:tr w:rsidR="00A031D0" w:rsidRPr="00C5302A" w:rsidTr="00A031D0">
        <w:trPr>
          <w:trHeight w:val="413"/>
        </w:trPr>
        <w:tc>
          <w:tcPr>
            <w:tcW w:w="10456" w:type="dxa"/>
            <w:vAlign w:val="center"/>
          </w:tcPr>
          <w:p w:rsidR="00A031D0" w:rsidRPr="00C5302A" w:rsidRDefault="00A031D0" w:rsidP="000B4DB3">
            <w:pPr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Fotocopia DNI del solicitante que debe coincidir con ser titular de la cuenta bancaria.</w:t>
            </w:r>
          </w:p>
        </w:tc>
      </w:tr>
      <w:tr w:rsidR="00A031D0" w:rsidRPr="00C5302A" w:rsidTr="00A031D0">
        <w:trPr>
          <w:trHeight w:val="278"/>
        </w:trPr>
        <w:tc>
          <w:tcPr>
            <w:tcW w:w="10456" w:type="dxa"/>
            <w:vAlign w:val="center"/>
          </w:tcPr>
          <w:p w:rsidR="00A031D0" w:rsidRPr="00C5302A" w:rsidRDefault="00A031D0" w:rsidP="000B4DB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  <w:r w:rsidRPr="00C5302A">
              <w:rPr>
                <w:rFonts w:ascii="Bookman Old Style" w:hAnsi="Bookman Old Style"/>
                <w:b/>
              </w:rPr>
              <w:t>ertificado de la cuenta bancaria</w:t>
            </w:r>
            <w:bookmarkStart w:id="0" w:name="_GoBack"/>
            <w:bookmarkEnd w:id="0"/>
            <w:r w:rsidRPr="00C5302A">
              <w:rPr>
                <w:rFonts w:ascii="Bookman Old Style" w:hAnsi="Bookman Old Style"/>
                <w:b/>
              </w:rPr>
              <w:t>.</w:t>
            </w:r>
          </w:p>
        </w:tc>
      </w:tr>
      <w:tr w:rsidR="00A031D0" w:rsidRPr="00A031D0" w:rsidTr="00A031D0">
        <w:trPr>
          <w:trHeight w:val="410"/>
        </w:trPr>
        <w:tc>
          <w:tcPr>
            <w:tcW w:w="10456" w:type="dxa"/>
            <w:vAlign w:val="center"/>
          </w:tcPr>
          <w:p w:rsidR="00A031D0" w:rsidRPr="00C5302A" w:rsidRDefault="00A031D0" w:rsidP="000B4DB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Libro de familia</w:t>
            </w:r>
          </w:p>
        </w:tc>
      </w:tr>
      <w:tr w:rsidR="00A031D0" w:rsidRPr="00C5302A" w:rsidTr="00A031D0">
        <w:trPr>
          <w:trHeight w:val="1672"/>
        </w:trPr>
        <w:tc>
          <w:tcPr>
            <w:tcW w:w="10456" w:type="dxa"/>
            <w:vAlign w:val="center"/>
          </w:tcPr>
          <w:p w:rsidR="00A031D0" w:rsidRDefault="00A031D0" w:rsidP="00653D23">
            <w:pPr>
              <w:ind w:left="39"/>
              <w:rPr>
                <w:rFonts w:ascii="Bookman Old Style" w:hAnsi="Bookman Old Style"/>
              </w:rPr>
            </w:pPr>
            <w:r w:rsidRPr="00C5302A">
              <w:rPr>
                <w:rFonts w:ascii="Bookman Old Style" w:hAnsi="Bookman Old Style"/>
                <w:b/>
              </w:rPr>
              <w:t xml:space="preserve">Justificante/es de ingresos de los miembros de la unidad familiar </w:t>
            </w:r>
            <w:r w:rsidRPr="00C5302A">
              <w:rPr>
                <w:rFonts w:ascii="Bookman Old Style" w:hAnsi="Bookman Old Style"/>
              </w:rPr>
              <w:t>(Certificado Renta Garantizada de Ciudadanía actual,</w:t>
            </w:r>
            <w:r>
              <w:rPr>
                <w:rFonts w:ascii="Bookman Old Style" w:hAnsi="Bookman Old Style"/>
              </w:rPr>
              <w:t xml:space="preserve"> Ingreso mínimo vital,</w:t>
            </w:r>
            <w:r w:rsidRPr="00C5302A">
              <w:rPr>
                <w:rFonts w:ascii="Bookman Old Style" w:hAnsi="Bookman Old Style"/>
              </w:rPr>
              <w:t xml:space="preserve"> Subsidio o Prestación por desempleo, Fotocopia Declaración R</w:t>
            </w:r>
            <w:r>
              <w:rPr>
                <w:rFonts w:ascii="Bookman Old Style" w:hAnsi="Bookman Old Style"/>
              </w:rPr>
              <w:t>enta 2021</w:t>
            </w:r>
            <w:r w:rsidRPr="00C5302A">
              <w:rPr>
                <w:rFonts w:ascii="Bookman Old Style" w:hAnsi="Bookman Old Style"/>
              </w:rPr>
              <w:t>, 3 últimas nóminas, o …</w:t>
            </w:r>
            <w:r>
              <w:rPr>
                <w:rFonts w:ascii="Bookman Old Style" w:hAnsi="Bookman Old Style"/>
              </w:rPr>
              <w:t>)</w:t>
            </w:r>
          </w:p>
          <w:p w:rsidR="00A031D0" w:rsidRPr="00653D23" w:rsidRDefault="00A031D0" w:rsidP="00653D2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En el supuesto de que los progenitores se encuentren separados por sentencia judicial firme, deben aportar copia de la misma, que contenga el convenio regulador o las medidas adoptadas en su defecto</w:t>
            </w:r>
          </w:p>
        </w:tc>
      </w:tr>
      <w:tr w:rsidR="00A031D0" w:rsidRPr="00C5302A" w:rsidTr="00A031D0">
        <w:trPr>
          <w:trHeight w:val="286"/>
        </w:trPr>
        <w:tc>
          <w:tcPr>
            <w:tcW w:w="10456" w:type="dxa"/>
            <w:vAlign w:val="center"/>
          </w:tcPr>
          <w:p w:rsidR="00A031D0" w:rsidRPr="00A4240B" w:rsidRDefault="00A031D0" w:rsidP="00F516D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Bookman Old Style" w:hAnsi="Bookman Old Style"/>
              </w:rPr>
            </w:pPr>
            <w:r w:rsidRPr="00A4240B">
              <w:rPr>
                <w:rFonts w:ascii="Bookman Old Style" w:hAnsi="Bookman Old Style"/>
                <w:b/>
              </w:rPr>
              <w:t>Facturas del material escolar adquirido</w:t>
            </w:r>
            <w:r w:rsidRPr="00A4240B">
              <w:rPr>
                <w:rFonts w:ascii="Bookman Old Style" w:hAnsi="Bookman Old Style"/>
              </w:rPr>
              <w:t xml:space="preserve"> por el importe subvencionado, a nombre del solicitante</w:t>
            </w:r>
            <w:r>
              <w:rPr>
                <w:rFonts w:ascii="Bookman Old Style" w:hAnsi="Bookman Old Style"/>
              </w:rPr>
              <w:t xml:space="preserve"> (Se podrán presentar hasta el 3</w:t>
            </w:r>
            <w:r w:rsidRPr="00A4240B">
              <w:rPr>
                <w:rFonts w:ascii="Bookman Old Style" w:hAnsi="Bookman Old Style"/>
              </w:rPr>
              <w:t>0 de diciembre, en el Servicio de Educación)</w:t>
            </w:r>
            <w:r w:rsidRPr="00DC2C61">
              <w:rPr>
                <w:rFonts w:ascii="Bookman Old Style" w:hAnsi="Bookman Old Style"/>
                <w:color w:val="FF0000"/>
              </w:rPr>
              <w:t xml:space="preserve"> </w:t>
            </w:r>
            <w:r w:rsidRPr="00F516D0">
              <w:rPr>
                <w:rFonts w:ascii="Bookman Old Style" w:hAnsi="Bookman Old Style"/>
              </w:rPr>
              <w:t xml:space="preserve">La no presentación de estas facturas en el tiempo y forma establecido conllevará la pérdida del derecho a recibir la ayuda en el caso de </w:t>
            </w:r>
            <w:r w:rsidR="00F516D0">
              <w:rPr>
                <w:rFonts w:ascii="Bookman Old Style" w:hAnsi="Bookman Old Style"/>
              </w:rPr>
              <w:t xml:space="preserve">solicitar esta ayuda </w:t>
            </w:r>
            <w:r w:rsidRPr="00F516D0">
              <w:rPr>
                <w:rFonts w:ascii="Bookman Old Style" w:hAnsi="Bookman Old Style"/>
              </w:rPr>
              <w:t xml:space="preserve">al año siguiente, </w:t>
            </w:r>
            <w:r w:rsidR="00F516D0">
              <w:rPr>
                <w:rFonts w:ascii="Bookman Old Style" w:hAnsi="Bookman Old Style"/>
              </w:rPr>
              <w:t>sin perjuicio</w:t>
            </w:r>
            <w:r w:rsidRPr="00F516D0">
              <w:rPr>
                <w:rFonts w:ascii="Bookman Old Style" w:hAnsi="Bookman Old Style"/>
              </w:rPr>
              <w:t xml:space="preserve"> del derecho del Ayuntamiento a solicitar el reintegro de la solicitud concedida</w:t>
            </w:r>
          </w:p>
        </w:tc>
      </w:tr>
      <w:tr w:rsidR="00A031D0" w:rsidRPr="00C5302A" w:rsidTr="00A031D0">
        <w:trPr>
          <w:trHeight w:val="286"/>
        </w:trPr>
        <w:tc>
          <w:tcPr>
            <w:tcW w:w="10456" w:type="dxa"/>
            <w:vAlign w:val="center"/>
          </w:tcPr>
          <w:p w:rsidR="00A031D0" w:rsidRPr="00A4240B" w:rsidRDefault="00A031D0" w:rsidP="00A4240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Bookman Old Style" w:hAnsi="Bookman Old Style"/>
                <w:b/>
              </w:rPr>
            </w:pPr>
            <w:r w:rsidRPr="00A4240B">
              <w:rPr>
                <w:rFonts w:ascii="Bookman Old Style" w:hAnsi="Bookman Old Style"/>
                <w:b/>
              </w:rPr>
              <w:t>Certificado de no tener deuda</w:t>
            </w:r>
            <w:r w:rsidRPr="00A4240B">
              <w:rPr>
                <w:rFonts w:ascii="Bookman Old Style" w:hAnsi="Bookman Old Style"/>
              </w:rPr>
              <w:t xml:space="preserve"> con la Agencia Tributaria, Seguridad Social y Ayuntamiento de Valladolid, o marcar </w:t>
            </w:r>
            <w:r>
              <w:rPr>
                <w:rFonts w:ascii="Bookman Old Style" w:hAnsi="Bookman Old Style"/>
              </w:rPr>
              <w:t xml:space="preserve">en la solicitud, </w:t>
            </w:r>
            <w:r w:rsidRPr="00A4240B">
              <w:rPr>
                <w:rFonts w:ascii="Bookman Old Style" w:hAnsi="Bookman Old Style"/>
              </w:rPr>
              <w:t>el consentimiento para que el Ayuntamiento lo consiga telemáticamente</w:t>
            </w:r>
          </w:p>
        </w:tc>
      </w:tr>
      <w:tr w:rsidR="00A031D0" w:rsidRPr="00C5302A" w:rsidTr="00A031D0">
        <w:trPr>
          <w:trHeight w:val="286"/>
        </w:trPr>
        <w:tc>
          <w:tcPr>
            <w:tcW w:w="10456" w:type="dxa"/>
            <w:vAlign w:val="center"/>
          </w:tcPr>
          <w:p w:rsidR="00A031D0" w:rsidRPr="000A1652" w:rsidRDefault="00A031D0" w:rsidP="00A4240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Bookman Old Style" w:hAnsi="Bookman Old Style"/>
                <w:highlight w:val="yellow"/>
              </w:rPr>
            </w:pPr>
            <w:r w:rsidRPr="000A1652">
              <w:rPr>
                <w:rFonts w:ascii="Bookman Old Style" w:hAnsi="Bookman Old Style"/>
                <w:b/>
              </w:rPr>
              <w:t>Ficha de terceros de datos bancarios</w:t>
            </w:r>
            <w:r w:rsidRPr="000A1652">
              <w:rPr>
                <w:rFonts w:ascii="Bookman Old Style" w:hAnsi="Bookman Old Style"/>
              </w:rPr>
              <w:t xml:space="preserve"> (Solo las personas que solicitan o se les concede la ayuda por primera vez.</w:t>
            </w:r>
            <w:r>
              <w:rPr>
                <w:rFonts w:ascii="Bookman Old Style" w:hAnsi="Bookman Old Style"/>
              </w:rPr>
              <w:t>)</w:t>
            </w:r>
          </w:p>
        </w:tc>
      </w:tr>
    </w:tbl>
    <w:p w:rsidR="005332AF" w:rsidRPr="00C5302A" w:rsidRDefault="005332AF" w:rsidP="00C5302A">
      <w:pPr>
        <w:spacing w:after="0" w:line="240" w:lineRule="auto"/>
        <w:jc w:val="both"/>
        <w:rPr>
          <w:rFonts w:ascii="Bookman Old Style" w:hAnsi="Bookman Old Style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469F" w:rsidRPr="00C5302A" w:rsidTr="00B5469F">
        <w:tc>
          <w:tcPr>
            <w:tcW w:w="10606" w:type="dxa"/>
          </w:tcPr>
          <w:p w:rsidR="00B5469F" w:rsidRPr="00C5302A" w:rsidRDefault="00B5469F" w:rsidP="00B5469F">
            <w:pPr>
              <w:jc w:val="center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DOCUMENTACIÓN PARA JUSTIFICAR LA SUBVENCIÓN</w:t>
            </w:r>
          </w:p>
        </w:tc>
      </w:tr>
      <w:tr w:rsidR="00B5469F" w:rsidRPr="00C5302A" w:rsidTr="00B5469F">
        <w:tc>
          <w:tcPr>
            <w:tcW w:w="10606" w:type="dxa"/>
          </w:tcPr>
          <w:p w:rsidR="00B5469F" w:rsidRPr="00C5302A" w:rsidRDefault="00B5469F" w:rsidP="00020FF4">
            <w:pPr>
              <w:jc w:val="both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</w:rPr>
              <w:t xml:space="preserve">Todos aquellos que reciban la subvención deberán presentar obligatoriamente </w:t>
            </w:r>
            <w:r w:rsidR="00C5302A" w:rsidRPr="00C5302A">
              <w:rPr>
                <w:rFonts w:ascii="Bookman Old Style" w:hAnsi="Bookman Old Style"/>
              </w:rPr>
              <w:t>con anteriorid</w:t>
            </w:r>
            <w:r w:rsidR="00BC3992">
              <w:rPr>
                <w:rFonts w:ascii="Bookman Old Style" w:hAnsi="Bookman Old Style"/>
              </w:rPr>
              <w:t>a</w:t>
            </w:r>
            <w:r w:rsidR="00020FF4">
              <w:rPr>
                <w:rFonts w:ascii="Bookman Old Style" w:hAnsi="Bookman Old Style"/>
              </w:rPr>
              <w:t>d al día 30</w:t>
            </w:r>
            <w:r w:rsidR="00716933">
              <w:rPr>
                <w:rFonts w:ascii="Bookman Old Style" w:hAnsi="Bookman Old Style"/>
              </w:rPr>
              <w:t xml:space="preserve"> de diciembre de 202</w:t>
            </w:r>
            <w:r w:rsidR="00020FF4">
              <w:rPr>
                <w:rFonts w:ascii="Bookman Old Style" w:hAnsi="Bookman Old Style"/>
              </w:rPr>
              <w:t>2</w:t>
            </w:r>
            <w:r w:rsidR="00C5302A">
              <w:rPr>
                <w:rFonts w:ascii="Bookman Old Style" w:hAnsi="Bookman Old Style"/>
                <w:b/>
              </w:rPr>
              <w:t xml:space="preserve">, </w:t>
            </w:r>
            <w:r w:rsidRPr="00C5302A">
              <w:rPr>
                <w:rFonts w:ascii="Bookman Old Style" w:hAnsi="Bookman Old Style"/>
              </w:rPr>
              <w:t>las facturas originales a nombre del solicitante de la subvención, que justifiquen la adquisición de</w:t>
            </w:r>
            <w:r w:rsidR="00C5302A">
              <w:rPr>
                <w:rFonts w:ascii="Bookman Old Style" w:hAnsi="Bookman Old Style"/>
              </w:rPr>
              <w:t>l</w:t>
            </w:r>
            <w:r w:rsidRPr="00C5302A">
              <w:rPr>
                <w:rFonts w:ascii="Bookman Old Style" w:hAnsi="Bookman Old Style"/>
              </w:rPr>
              <w:t xml:space="preserve"> material escolar subvencionado </w:t>
            </w:r>
          </w:p>
        </w:tc>
      </w:tr>
    </w:tbl>
    <w:p w:rsidR="00B5469F" w:rsidRPr="00C5302A" w:rsidRDefault="00B5469F" w:rsidP="00C5302A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D0D2F" w:rsidRPr="00C5302A" w:rsidRDefault="0022710D" w:rsidP="00A031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Bookman Old Style" w:hAnsi="Bookman Old Style"/>
          <w:b/>
        </w:rPr>
      </w:pPr>
      <w:r w:rsidRPr="00C5302A">
        <w:rPr>
          <w:rFonts w:ascii="Bookman Old Style" w:hAnsi="Bookman Old Style"/>
          <w:b/>
        </w:rPr>
        <w:t>Plazo presentación solicit</w:t>
      </w:r>
      <w:r w:rsidR="00FC6DFB">
        <w:rPr>
          <w:rFonts w:ascii="Bookman Old Style" w:hAnsi="Bookman Old Style"/>
          <w:b/>
        </w:rPr>
        <w:t xml:space="preserve">udes: 15 </w:t>
      </w:r>
      <w:r w:rsidR="005E1141" w:rsidRPr="00C5302A">
        <w:rPr>
          <w:rFonts w:ascii="Bookman Old Style" w:hAnsi="Bookman Old Style"/>
          <w:b/>
        </w:rPr>
        <w:t>días</w:t>
      </w:r>
      <w:r w:rsidR="00653D23">
        <w:rPr>
          <w:rFonts w:ascii="Bookman Old Style" w:hAnsi="Bookman Old Style"/>
          <w:b/>
        </w:rPr>
        <w:t xml:space="preserve"> hábiles</w:t>
      </w:r>
      <w:r w:rsidR="005E1141" w:rsidRPr="00C5302A">
        <w:rPr>
          <w:rFonts w:ascii="Bookman Old Style" w:hAnsi="Bookman Old Style"/>
          <w:b/>
        </w:rPr>
        <w:t xml:space="preserve"> </w:t>
      </w:r>
      <w:r w:rsidR="00065C11">
        <w:rPr>
          <w:rFonts w:ascii="Bookman Old Style" w:hAnsi="Bookman Old Style"/>
          <w:b/>
        </w:rPr>
        <w:t xml:space="preserve">contados </w:t>
      </w:r>
      <w:r w:rsidR="005E1141" w:rsidRPr="00C5302A">
        <w:rPr>
          <w:rFonts w:ascii="Bookman Old Style" w:hAnsi="Bookman Old Style"/>
          <w:b/>
        </w:rPr>
        <w:t>desde</w:t>
      </w:r>
      <w:r w:rsidR="00065C11">
        <w:rPr>
          <w:rFonts w:ascii="Bookman Old Style" w:hAnsi="Bookman Old Style"/>
          <w:b/>
        </w:rPr>
        <w:t xml:space="preserve"> el día siguiente de </w:t>
      </w:r>
      <w:r w:rsidR="005E1141" w:rsidRPr="00C5302A">
        <w:rPr>
          <w:rFonts w:ascii="Bookman Old Style" w:hAnsi="Bookman Old Style"/>
          <w:b/>
        </w:rPr>
        <w:t>la publicación e</w:t>
      </w:r>
      <w:r w:rsidR="001D0D2F" w:rsidRPr="00C5302A">
        <w:rPr>
          <w:rFonts w:ascii="Bookman Old Style" w:hAnsi="Bookman Old Style"/>
          <w:b/>
        </w:rPr>
        <w:t>n el BOP</w:t>
      </w:r>
    </w:p>
    <w:p w:rsidR="005E1141" w:rsidRPr="00C5302A" w:rsidRDefault="0029241B" w:rsidP="005E1141">
      <w:pPr>
        <w:tabs>
          <w:tab w:val="left" w:pos="1290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SERVI</w:t>
      </w:r>
      <w:r w:rsidR="00B215E7">
        <w:rPr>
          <w:rFonts w:ascii="Bookman Old Style" w:hAnsi="Bookman Old Style"/>
        </w:rPr>
        <w:t>CIO DE EDUCACIÓN</w:t>
      </w:r>
    </w:p>
    <w:sectPr w:rsidR="005E1141" w:rsidRPr="00C5302A" w:rsidSect="005E114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FD4" w:rsidRDefault="000A0FD4" w:rsidP="005E1141">
      <w:pPr>
        <w:spacing w:after="0" w:line="240" w:lineRule="auto"/>
      </w:pPr>
      <w:r>
        <w:separator/>
      </w:r>
    </w:p>
  </w:endnote>
  <w:endnote w:type="continuationSeparator" w:id="0">
    <w:p w:rsidR="000A0FD4" w:rsidRDefault="000A0FD4" w:rsidP="005E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FD4" w:rsidRDefault="000A0FD4" w:rsidP="005E1141">
      <w:pPr>
        <w:spacing w:after="0" w:line="240" w:lineRule="auto"/>
      </w:pPr>
      <w:r>
        <w:separator/>
      </w:r>
    </w:p>
  </w:footnote>
  <w:footnote w:type="continuationSeparator" w:id="0">
    <w:p w:rsidR="000A0FD4" w:rsidRDefault="000A0FD4" w:rsidP="005E1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141" w:rsidRPr="005E1141" w:rsidRDefault="005E1141" w:rsidP="00BC3992">
    <w:pPr>
      <w:spacing w:after="0" w:line="240" w:lineRule="auto"/>
      <w:ind w:firstLine="4111"/>
      <w:rPr>
        <w:rFonts w:ascii="Arial" w:eastAsia="Times New Roman" w:hAnsi="Arial" w:cs="Times New Roman"/>
        <w:b/>
        <w:color w:val="000000"/>
        <w:sz w:val="28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5995670</wp:posOffset>
          </wp:positionH>
          <wp:positionV relativeFrom="margin">
            <wp:posOffset>-570230</wp:posOffset>
          </wp:positionV>
          <wp:extent cx="499745" cy="5365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E1141">
      <w:rPr>
        <w:rFonts w:ascii="Arial" w:eastAsia="Times New Roman" w:hAnsi="Arial" w:cs="Times New Roman"/>
        <w:color w:val="000000"/>
        <w:sz w:val="28"/>
        <w:szCs w:val="20"/>
      </w:rPr>
      <w:t>Ayuntamiento de Valladolid</w:t>
    </w:r>
  </w:p>
  <w:p w:rsidR="005E1141" w:rsidRPr="005E1141" w:rsidRDefault="00716933" w:rsidP="00BC3992">
    <w:pPr>
      <w:spacing w:after="0" w:line="240" w:lineRule="auto"/>
      <w:ind w:firstLine="4111"/>
      <w:rPr>
        <w:rFonts w:ascii="Arial" w:eastAsia="Times New Roman" w:hAnsi="Arial" w:cs="Times New Roman"/>
        <w:color w:val="000000"/>
        <w:sz w:val="16"/>
        <w:szCs w:val="20"/>
      </w:rPr>
    </w:pPr>
    <w:r>
      <w:rPr>
        <w:rFonts w:ascii="Arial" w:eastAsia="Times New Roman" w:hAnsi="Arial" w:cs="Times New Roman"/>
        <w:color w:val="000000"/>
        <w:sz w:val="16"/>
        <w:szCs w:val="20"/>
      </w:rPr>
      <w:t>Concejalía de Educación, I</w:t>
    </w:r>
    <w:r w:rsidRPr="005E1141">
      <w:rPr>
        <w:rFonts w:ascii="Arial" w:eastAsia="Times New Roman" w:hAnsi="Arial" w:cs="Times New Roman"/>
        <w:color w:val="000000"/>
        <w:sz w:val="16"/>
        <w:szCs w:val="20"/>
      </w:rPr>
      <w:t>nfancia</w:t>
    </w:r>
    <w:r>
      <w:rPr>
        <w:rFonts w:ascii="Arial" w:eastAsia="Times New Roman" w:hAnsi="Arial" w:cs="Times New Roman"/>
        <w:color w:val="000000"/>
        <w:sz w:val="16"/>
        <w:szCs w:val="20"/>
      </w:rPr>
      <w:t>, Juventud e I</w:t>
    </w:r>
    <w:r w:rsidRPr="005E1141">
      <w:rPr>
        <w:rFonts w:ascii="Arial" w:eastAsia="Times New Roman" w:hAnsi="Arial" w:cs="Times New Roman"/>
        <w:color w:val="000000"/>
        <w:sz w:val="16"/>
        <w:szCs w:val="20"/>
      </w:rPr>
      <w:t>gualdad</w:t>
    </w:r>
  </w:p>
  <w:p w:rsidR="005E1141" w:rsidRPr="00716933" w:rsidRDefault="005E1141" w:rsidP="00BC3992">
    <w:pPr>
      <w:pStyle w:val="Encabezado"/>
      <w:ind w:firstLine="4111"/>
      <w:rPr>
        <w:sz w:val="20"/>
        <w:szCs w:val="20"/>
      </w:rPr>
    </w:pPr>
    <w:r w:rsidRPr="00716933">
      <w:rPr>
        <w:rFonts w:ascii="Arial" w:eastAsia="Times New Roman" w:hAnsi="Arial" w:cs="Times New Roman"/>
        <w:color w:val="000000"/>
        <w:sz w:val="20"/>
        <w:szCs w:val="20"/>
      </w:rPr>
      <w:t>Servicio de Educación</w:t>
    </w:r>
    <w:r w:rsidRPr="00716933">
      <w:rPr>
        <w:noProof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031F"/>
    <w:multiLevelType w:val="hybridMultilevel"/>
    <w:tmpl w:val="0D40B372"/>
    <w:lvl w:ilvl="0" w:tplc="6E985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F21D3"/>
    <w:multiLevelType w:val="hybridMultilevel"/>
    <w:tmpl w:val="BA2A6C9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9393B"/>
    <w:multiLevelType w:val="hybridMultilevel"/>
    <w:tmpl w:val="A6E4F7B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53F78"/>
    <w:multiLevelType w:val="hybridMultilevel"/>
    <w:tmpl w:val="258CB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356DB"/>
    <w:multiLevelType w:val="hybridMultilevel"/>
    <w:tmpl w:val="A7D4F1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41EDC"/>
    <w:multiLevelType w:val="hybridMultilevel"/>
    <w:tmpl w:val="2104F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765ED"/>
    <w:multiLevelType w:val="hybridMultilevel"/>
    <w:tmpl w:val="D28E191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D0A72"/>
    <w:multiLevelType w:val="hybridMultilevel"/>
    <w:tmpl w:val="BF34B9E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6E3463"/>
    <w:multiLevelType w:val="hybridMultilevel"/>
    <w:tmpl w:val="7DE42F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C4A9E"/>
    <w:multiLevelType w:val="hybridMultilevel"/>
    <w:tmpl w:val="82DCCF8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A7660D"/>
    <w:multiLevelType w:val="hybridMultilevel"/>
    <w:tmpl w:val="78CEDD5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D76071"/>
    <w:multiLevelType w:val="hybridMultilevel"/>
    <w:tmpl w:val="748EF8A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711FE1"/>
    <w:multiLevelType w:val="hybridMultilevel"/>
    <w:tmpl w:val="952C1C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C4586"/>
    <w:multiLevelType w:val="hybridMultilevel"/>
    <w:tmpl w:val="CDF6D3A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A85FAC"/>
    <w:multiLevelType w:val="hybridMultilevel"/>
    <w:tmpl w:val="4D9E0E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4723E"/>
    <w:multiLevelType w:val="hybridMultilevel"/>
    <w:tmpl w:val="06E8496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5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14"/>
  </w:num>
  <w:num w:numId="11">
    <w:abstractNumId w:val="4"/>
  </w:num>
  <w:num w:numId="12">
    <w:abstractNumId w:val="2"/>
  </w:num>
  <w:num w:numId="13">
    <w:abstractNumId w:val="13"/>
  </w:num>
  <w:num w:numId="14">
    <w:abstractNumId w:val="6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AF"/>
    <w:rsid w:val="00020FF4"/>
    <w:rsid w:val="00065C11"/>
    <w:rsid w:val="000A0FD4"/>
    <w:rsid w:val="000A1652"/>
    <w:rsid w:val="000B4DB3"/>
    <w:rsid w:val="000F26CB"/>
    <w:rsid w:val="00133B54"/>
    <w:rsid w:val="001D0D2F"/>
    <w:rsid w:val="001E6D65"/>
    <w:rsid w:val="0020461A"/>
    <w:rsid w:val="00223FB1"/>
    <w:rsid w:val="0022710D"/>
    <w:rsid w:val="00227747"/>
    <w:rsid w:val="002519A1"/>
    <w:rsid w:val="0029241B"/>
    <w:rsid w:val="00367D0E"/>
    <w:rsid w:val="0037544E"/>
    <w:rsid w:val="004C683A"/>
    <w:rsid w:val="004D4334"/>
    <w:rsid w:val="005205D7"/>
    <w:rsid w:val="00526BFE"/>
    <w:rsid w:val="005332AF"/>
    <w:rsid w:val="005B7843"/>
    <w:rsid w:val="005E1141"/>
    <w:rsid w:val="00653D23"/>
    <w:rsid w:val="00687391"/>
    <w:rsid w:val="00716933"/>
    <w:rsid w:val="00716DD4"/>
    <w:rsid w:val="008062FA"/>
    <w:rsid w:val="008B790E"/>
    <w:rsid w:val="008F0795"/>
    <w:rsid w:val="00931AA2"/>
    <w:rsid w:val="009629BE"/>
    <w:rsid w:val="00970F79"/>
    <w:rsid w:val="00A031D0"/>
    <w:rsid w:val="00A13F93"/>
    <w:rsid w:val="00A4240B"/>
    <w:rsid w:val="00A5367A"/>
    <w:rsid w:val="00A81E36"/>
    <w:rsid w:val="00B215E7"/>
    <w:rsid w:val="00B5469F"/>
    <w:rsid w:val="00B9360E"/>
    <w:rsid w:val="00BC3992"/>
    <w:rsid w:val="00C40838"/>
    <w:rsid w:val="00C5302A"/>
    <w:rsid w:val="00C82E2A"/>
    <w:rsid w:val="00D215D4"/>
    <w:rsid w:val="00D25C38"/>
    <w:rsid w:val="00DF03AF"/>
    <w:rsid w:val="00E10BF2"/>
    <w:rsid w:val="00E43F56"/>
    <w:rsid w:val="00E73618"/>
    <w:rsid w:val="00F12ACB"/>
    <w:rsid w:val="00F516D0"/>
    <w:rsid w:val="00FC6DFB"/>
    <w:rsid w:val="00FD157F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D9B326-4ECD-448B-80CD-3EE671AB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32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53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E1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141"/>
  </w:style>
  <w:style w:type="paragraph" w:styleId="Piedepgina">
    <w:name w:val="footer"/>
    <w:basedOn w:val="Normal"/>
    <w:link w:val="PiedepginaCar"/>
    <w:uiPriority w:val="99"/>
    <w:unhideWhenUsed/>
    <w:rsid w:val="005E1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141"/>
  </w:style>
  <w:style w:type="paragraph" w:styleId="Textodeglobo">
    <w:name w:val="Balloon Text"/>
    <w:basedOn w:val="Normal"/>
    <w:link w:val="TextodegloboCar"/>
    <w:uiPriority w:val="99"/>
    <w:semiHidden/>
    <w:unhideWhenUsed/>
    <w:rsid w:val="005E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14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E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mjortega</dc:creator>
  <cp:lastModifiedBy>Maria Jose Tovar Mena</cp:lastModifiedBy>
  <cp:revision>2</cp:revision>
  <cp:lastPrinted>2021-04-28T06:31:00Z</cp:lastPrinted>
  <dcterms:created xsi:type="dcterms:W3CDTF">2022-05-19T06:44:00Z</dcterms:created>
  <dcterms:modified xsi:type="dcterms:W3CDTF">2022-05-19T06:44:00Z</dcterms:modified>
</cp:coreProperties>
</file>