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E" w:rsidRPr="007260E1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</w:p>
    <w:p w:rsidR="0027608E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>A: JUNTA DE GOBIERNO --------------------------------------------------------------</w:t>
      </w:r>
      <w:r w:rsidR="00563FA3">
        <w:rPr>
          <w:rFonts w:asciiTheme="minorHAnsi" w:hAnsiTheme="minorHAnsi" w:cs="Aparajita"/>
          <w:color w:val="000000" w:themeColor="text1"/>
        </w:rPr>
        <w:t>---</w:t>
      </w:r>
      <w:r w:rsidRPr="007260E1">
        <w:rPr>
          <w:rFonts w:asciiTheme="minorHAnsi" w:hAnsiTheme="minorHAnsi" w:cs="Aparajita"/>
          <w:color w:val="000000" w:themeColor="text1"/>
        </w:rPr>
        <w:t>--------------</w:t>
      </w:r>
      <w:r w:rsidR="003F4903">
        <w:rPr>
          <w:rFonts w:asciiTheme="minorHAnsi" w:hAnsiTheme="minorHAnsi" w:cs="Aparajita"/>
          <w:color w:val="000000" w:themeColor="text1"/>
        </w:rPr>
        <w:t>-</w:t>
      </w:r>
      <w:r w:rsidRPr="007260E1">
        <w:rPr>
          <w:rFonts w:asciiTheme="minorHAnsi" w:hAnsiTheme="minorHAnsi" w:cs="Aparajita"/>
          <w:color w:val="000000" w:themeColor="text1"/>
        </w:rPr>
        <w:t>-------  SESIÓN</w:t>
      </w:r>
      <w:r w:rsidR="003217E5" w:rsidRPr="007260E1">
        <w:rPr>
          <w:rFonts w:asciiTheme="minorHAnsi" w:hAnsiTheme="minorHAnsi" w:cs="Aparajita"/>
          <w:color w:val="000000" w:themeColor="text1"/>
        </w:rPr>
        <w:t xml:space="preserve"> de </w:t>
      </w:r>
      <w:r w:rsidR="00E52FC2">
        <w:rPr>
          <w:rFonts w:asciiTheme="minorHAnsi" w:hAnsiTheme="minorHAnsi" w:cs="Aparajita"/>
          <w:color w:val="000000" w:themeColor="text1"/>
        </w:rPr>
        <w:t>30</w:t>
      </w:r>
      <w:r w:rsidR="002608E8">
        <w:rPr>
          <w:rFonts w:asciiTheme="minorHAnsi" w:hAnsiTheme="minorHAnsi" w:cs="Aparajita"/>
          <w:color w:val="000000" w:themeColor="text1"/>
        </w:rPr>
        <w:t xml:space="preserve"> de diciembre de 2015</w:t>
      </w:r>
    </w:p>
    <w:p w:rsidR="007260E1" w:rsidRPr="007260E1" w:rsidRDefault="007260E1" w:rsidP="007260E1"/>
    <w:p w:rsidR="0027608E" w:rsidRPr="007260E1" w:rsidRDefault="0027608E" w:rsidP="004D6C44">
      <w:pPr>
        <w:pStyle w:val="Ttul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80" w:firstLine="0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 xml:space="preserve">Nota informativa núm. </w:t>
      </w:r>
      <w:r w:rsidR="00CB065E">
        <w:rPr>
          <w:rFonts w:asciiTheme="minorHAnsi" w:hAnsiTheme="minorHAnsi" w:cs="Aparajita"/>
          <w:color w:val="000000" w:themeColor="text1"/>
        </w:rPr>
        <w:t>4</w:t>
      </w:r>
      <w:r w:rsidR="00E52FC2">
        <w:rPr>
          <w:rFonts w:asciiTheme="minorHAnsi" w:hAnsiTheme="minorHAnsi" w:cs="Aparajita"/>
          <w:color w:val="000000" w:themeColor="text1"/>
        </w:rPr>
        <w:t>1</w:t>
      </w:r>
      <w:r w:rsidRPr="007260E1">
        <w:rPr>
          <w:rFonts w:asciiTheme="minorHAnsi" w:hAnsiTheme="minorHAnsi" w:cs="Aparajita"/>
          <w:color w:val="000000" w:themeColor="text1"/>
        </w:rPr>
        <w:t xml:space="preserve"> de 2015</w:t>
      </w:r>
    </w:p>
    <w:p w:rsidR="007260E1" w:rsidRDefault="007260E1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p w:rsidR="000E2F19" w:rsidRDefault="000E2F19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p w:rsidR="000E2F19" w:rsidRDefault="000E2F19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p w:rsidR="0027608E" w:rsidRPr="007260E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  <w:r w:rsidRPr="007260E1">
        <w:rPr>
          <w:rFonts w:asciiTheme="minorHAnsi" w:hAnsiTheme="minorHAnsi" w:cs="Aparajita"/>
          <w:b/>
          <w:color w:val="000000" w:themeColor="text1"/>
          <w:spacing w:val="20"/>
        </w:rPr>
        <w:t>ASESORÍA JURÍDICA GENERAL</w:t>
      </w:r>
    </w:p>
    <w:p w:rsidR="0027608E" w:rsidRPr="007260E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  <w:r w:rsidRPr="007260E1">
        <w:rPr>
          <w:rFonts w:asciiTheme="minorHAnsi" w:hAnsiTheme="minorHAnsi" w:cs="Aparajita"/>
          <w:b/>
          <w:color w:val="000000" w:themeColor="text1"/>
          <w:spacing w:val="20"/>
        </w:rPr>
        <w:t>INFORMACIÓN SOBRE ACTUACIONES JUDICIALES</w:t>
      </w:r>
    </w:p>
    <w:p w:rsidR="001D65B4" w:rsidRPr="007260E1" w:rsidRDefault="001D65B4" w:rsidP="0025746F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1805"/>
        <w:gridCol w:w="2503"/>
        <w:gridCol w:w="3193"/>
        <w:gridCol w:w="5412"/>
        <w:gridCol w:w="2222"/>
      </w:tblGrid>
      <w:tr w:rsidR="000E2F19" w:rsidRPr="007260E1" w:rsidTr="000E2F19">
        <w:trPr>
          <w:trHeight w:val="617"/>
          <w:tblHeader/>
        </w:trPr>
        <w:tc>
          <w:tcPr>
            <w:tcW w:w="596" w:type="pct"/>
          </w:tcPr>
          <w:p w:rsidR="000E2F19" w:rsidRPr="007260E1" w:rsidRDefault="000E2F1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FECHA</w:t>
            </w:r>
          </w:p>
        </w:tc>
        <w:tc>
          <w:tcPr>
            <w:tcW w:w="827" w:type="pct"/>
          </w:tcPr>
          <w:p w:rsidR="000E2F19" w:rsidRPr="007260E1" w:rsidRDefault="000E2F1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RECURSO/autoS  NÚM.</w:t>
            </w:r>
          </w:p>
        </w:tc>
        <w:tc>
          <w:tcPr>
            <w:tcW w:w="1055" w:type="pct"/>
          </w:tcPr>
          <w:p w:rsidR="000E2F19" w:rsidRPr="007260E1" w:rsidRDefault="000E2F1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JURISDICCIÓN</w:t>
            </w:r>
          </w:p>
        </w:tc>
        <w:tc>
          <w:tcPr>
            <w:tcW w:w="1788" w:type="pct"/>
          </w:tcPr>
          <w:p w:rsidR="000E2F19" w:rsidRPr="007260E1" w:rsidRDefault="000E2F1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ACTUACIÓN RECURRIDA</w:t>
            </w:r>
          </w:p>
        </w:tc>
        <w:tc>
          <w:tcPr>
            <w:tcW w:w="734" w:type="pct"/>
          </w:tcPr>
          <w:p w:rsidR="000E2F19" w:rsidRPr="007260E1" w:rsidRDefault="000E2F1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</w:rPr>
            </w:pPr>
            <w:r w:rsidRPr="007260E1">
              <w:rPr>
                <w:rFonts w:asciiTheme="minorHAnsi" w:hAnsiTheme="minorHAnsi" w:cs="Aparajita"/>
                <w:b/>
                <w:caps/>
                <w:color w:val="000000" w:themeColor="text1"/>
              </w:rPr>
              <w:t>FALLO</w:t>
            </w:r>
          </w:p>
        </w:tc>
      </w:tr>
      <w:tr w:rsidR="000E2F19" w:rsidRPr="007260E1" w:rsidTr="000E2F19">
        <w:trPr>
          <w:tblHeader/>
        </w:trPr>
        <w:tc>
          <w:tcPr>
            <w:tcW w:w="596" w:type="pct"/>
          </w:tcPr>
          <w:p w:rsidR="000E2F19" w:rsidRPr="00563FA3" w:rsidRDefault="000E2F19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2-12-2015</w:t>
            </w:r>
          </w:p>
        </w:tc>
        <w:tc>
          <w:tcPr>
            <w:tcW w:w="827" w:type="pct"/>
          </w:tcPr>
          <w:p w:rsidR="000E2F19" w:rsidRPr="00563FA3" w:rsidRDefault="000E2F19" w:rsidP="006F37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44/2015 (P.A.)</w:t>
            </w:r>
          </w:p>
        </w:tc>
        <w:tc>
          <w:tcPr>
            <w:tcW w:w="1055" w:type="pct"/>
          </w:tcPr>
          <w:p w:rsidR="000E2F19" w:rsidRDefault="000E2F19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Contencioso-Administrativa</w:t>
            </w:r>
          </w:p>
          <w:p w:rsidR="000E2F19" w:rsidRPr="00563FA3" w:rsidRDefault="000E2F19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(Juzgado núm. 2)</w:t>
            </w:r>
          </w:p>
        </w:tc>
        <w:tc>
          <w:tcPr>
            <w:tcW w:w="1788" w:type="pct"/>
          </w:tcPr>
          <w:p w:rsidR="000E2F19" w:rsidRPr="00563FA3" w:rsidRDefault="000E2F19" w:rsidP="00CB06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2FC2">
              <w:rPr>
                <w:rFonts w:asciiTheme="minorHAnsi" w:hAnsiTheme="minorHAnsi"/>
                <w:sz w:val="20"/>
                <w:szCs w:val="20"/>
              </w:rPr>
              <w:t>Resolución del Consejo Económico Administrativo desestimatoria de la reclamación interpuesta contra la liquidación del Impuesto sobre Incremento del Valor de los Terrenos de Naturaleza Urbana (referencia 0002620686)</w:t>
            </w:r>
          </w:p>
        </w:tc>
        <w:tc>
          <w:tcPr>
            <w:tcW w:w="734" w:type="pct"/>
          </w:tcPr>
          <w:p w:rsidR="000E2F19" w:rsidRPr="00563FA3" w:rsidRDefault="000E2F19" w:rsidP="004D6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Estimatorio</w:t>
            </w:r>
          </w:p>
        </w:tc>
      </w:tr>
      <w:tr w:rsidR="000E2F19" w:rsidRPr="007260E1" w:rsidTr="000E2F19">
        <w:trPr>
          <w:tblHeader/>
        </w:trPr>
        <w:tc>
          <w:tcPr>
            <w:tcW w:w="596" w:type="pct"/>
          </w:tcPr>
          <w:p w:rsidR="000E2F19" w:rsidRPr="00563FA3" w:rsidRDefault="000E2F19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11-12-2015</w:t>
            </w:r>
          </w:p>
        </w:tc>
        <w:tc>
          <w:tcPr>
            <w:tcW w:w="827" w:type="pct"/>
          </w:tcPr>
          <w:p w:rsidR="000E2F19" w:rsidRPr="00563FA3" w:rsidRDefault="000E2F19" w:rsidP="006F37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211/2014 (P.A.)</w:t>
            </w:r>
          </w:p>
        </w:tc>
        <w:tc>
          <w:tcPr>
            <w:tcW w:w="1055" w:type="pct"/>
          </w:tcPr>
          <w:p w:rsidR="000E2F19" w:rsidRPr="00563FA3" w:rsidRDefault="000E2F19" w:rsidP="00C332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Administrativa (Juzgado núm. 2)</w:t>
            </w:r>
          </w:p>
        </w:tc>
        <w:tc>
          <w:tcPr>
            <w:tcW w:w="1788" w:type="pct"/>
          </w:tcPr>
          <w:p w:rsidR="000E2F19" w:rsidRPr="00563FA3" w:rsidRDefault="000E2F19" w:rsidP="00326B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2FC2">
              <w:rPr>
                <w:rFonts w:asciiTheme="minorHAnsi" w:hAnsiTheme="minorHAnsi"/>
                <w:color w:val="000000"/>
                <w:sz w:val="20"/>
                <w:szCs w:val="20"/>
              </w:rPr>
              <w:t>Resoluciones municipales dictadas en expediente AV-0065-CC, seguido por  imposición de sanción derivada de infracción de las normas de convivencia ciudadana</w:t>
            </w:r>
          </w:p>
        </w:tc>
        <w:tc>
          <w:tcPr>
            <w:tcW w:w="734" w:type="pct"/>
          </w:tcPr>
          <w:p w:rsidR="000E2F19" w:rsidRPr="00563FA3" w:rsidRDefault="000E2F19" w:rsidP="004D6C44">
            <w:pPr>
              <w:rPr>
                <w:rFonts w:asciiTheme="minorHAnsi" w:hAnsiTheme="minorHAnsi"/>
                <w:sz w:val="20"/>
                <w:szCs w:val="20"/>
              </w:rPr>
            </w:pPr>
            <w:r w:rsidRPr="00563FA3">
              <w:rPr>
                <w:rFonts w:asciiTheme="minorHAnsi" w:hAnsiTheme="minorHAnsi"/>
                <w:sz w:val="20"/>
                <w:szCs w:val="20"/>
              </w:rPr>
              <w:t>Desestimatorio</w:t>
            </w:r>
          </w:p>
        </w:tc>
      </w:tr>
    </w:tbl>
    <w:p w:rsidR="00A7635B" w:rsidRPr="007260E1" w:rsidRDefault="00A7635B" w:rsidP="0025746F">
      <w:pPr>
        <w:spacing w:before="120"/>
        <w:rPr>
          <w:rFonts w:asciiTheme="minorHAnsi" w:hAnsiTheme="minorHAnsi" w:cs="Aparajita"/>
          <w:color w:val="000000" w:themeColor="text1"/>
        </w:rPr>
      </w:pPr>
    </w:p>
    <w:p w:rsidR="00A7635B" w:rsidRPr="007260E1" w:rsidRDefault="00A7635B" w:rsidP="00A7635B">
      <w:pPr>
        <w:spacing w:before="120"/>
        <w:jc w:val="right"/>
        <w:rPr>
          <w:rFonts w:asciiTheme="minorHAnsi" w:hAnsiTheme="minorHAnsi" w:cs="Aparajita"/>
          <w:color w:val="000000" w:themeColor="text1"/>
        </w:rPr>
      </w:pPr>
      <w:r w:rsidRPr="007260E1">
        <w:rPr>
          <w:rFonts w:asciiTheme="minorHAnsi" w:hAnsiTheme="minorHAnsi" w:cs="Aparajita"/>
          <w:color w:val="000000" w:themeColor="text1"/>
        </w:rPr>
        <w:t xml:space="preserve">Valladolid, </w:t>
      </w:r>
      <w:r w:rsidR="00E52FC2">
        <w:rPr>
          <w:rFonts w:asciiTheme="minorHAnsi" w:hAnsiTheme="minorHAnsi" w:cs="Aparajita"/>
          <w:color w:val="000000" w:themeColor="text1"/>
        </w:rPr>
        <w:t>29</w:t>
      </w:r>
      <w:r w:rsidR="002608E8">
        <w:rPr>
          <w:rFonts w:asciiTheme="minorHAnsi" w:hAnsiTheme="minorHAnsi" w:cs="Aparajita"/>
          <w:color w:val="000000" w:themeColor="text1"/>
        </w:rPr>
        <w:t xml:space="preserve"> de diciembre de 2015</w:t>
      </w:r>
    </w:p>
    <w:sectPr w:rsidR="00A7635B" w:rsidRPr="007260E1" w:rsidSect="0008754A">
      <w:pgSz w:w="16838" w:h="11906" w:orient="landscape"/>
      <w:pgMar w:top="426" w:right="1418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B29" w:rsidRDefault="00326B29" w:rsidP="00601A5C">
      <w:r>
        <w:separator/>
      </w:r>
    </w:p>
  </w:endnote>
  <w:endnote w:type="continuationSeparator" w:id="0">
    <w:p w:rsidR="00326B29" w:rsidRDefault="00326B29" w:rsidP="00601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B29" w:rsidRDefault="00326B29" w:rsidP="00601A5C">
      <w:r>
        <w:separator/>
      </w:r>
    </w:p>
  </w:footnote>
  <w:footnote w:type="continuationSeparator" w:id="0">
    <w:p w:rsidR="00326B29" w:rsidRDefault="00326B29" w:rsidP="00601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C67"/>
    <w:rsid w:val="00000830"/>
    <w:rsid w:val="00000AC4"/>
    <w:rsid w:val="00005CDC"/>
    <w:rsid w:val="0001432B"/>
    <w:rsid w:val="00022533"/>
    <w:rsid w:val="00027263"/>
    <w:rsid w:val="00034075"/>
    <w:rsid w:val="00054E69"/>
    <w:rsid w:val="00055457"/>
    <w:rsid w:val="000603BF"/>
    <w:rsid w:val="00060BA8"/>
    <w:rsid w:val="00062700"/>
    <w:rsid w:val="00071F90"/>
    <w:rsid w:val="00077C6D"/>
    <w:rsid w:val="000812D8"/>
    <w:rsid w:val="0008754A"/>
    <w:rsid w:val="0009231F"/>
    <w:rsid w:val="000A1985"/>
    <w:rsid w:val="000A203D"/>
    <w:rsid w:val="000A501C"/>
    <w:rsid w:val="000A615F"/>
    <w:rsid w:val="000B3317"/>
    <w:rsid w:val="000B411B"/>
    <w:rsid w:val="000B530F"/>
    <w:rsid w:val="000C0672"/>
    <w:rsid w:val="000D7F75"/>
    <w:rsid w:val="000E2F19"/>
    <w:rsid w:val="00107938"/>
    <w:rsid w:val="00120776"/>
    <w:rsid w:val="001234E6"/>
    <w:rsid w:val="00126F3A"/>
    <w:rsid w:val="0013262E"/>
    <w:rsid w:val="00132F46"/>
    <w:rsid w:val="001360AE"/>
    <w:rsid w:val="001372C6"/>
    <w:rsid w:val="001579EC"/>
    <w:rsid w:val="00163415"/>
    <w:rsid w:val="001649DD"/>
    <w:rsid w:val="00176F69"/>
    <w:rsid w:val="001776B3"/>
    <w:rsid w:val="001905E7"/>
    <w:rsid w:val="001A2F82"/>
    <w:rsid w:val="001A5314"/>
    <w:rsid w:val="001A69AA"/>
    <w:rsid w:val="001B5920"/>
    <w:rsid w:val="001C0A5D"/>
    <w:rsid w:val="001C2012"/>
    <w:rsid w:val="001D65B4"/>
    <w:rsid w:val="001E0C96"/>
    <w:rsid w:val="001E3C7B"/>
    <w:rsid w:val="001F36C9"/>
    <w:rsid w:val="0020053F"/>
    <w:rsid w:val="00215C61"/>
    <w:rsid w:val="0023257A"/>
    <w:rsid w:val="002401C9"/>
    <w:rsid w:val="0024249C"/>
    <w:rsid w:val="00251C11"/>
    <w:rsid w:val="00251ED4"/>
    <w:rsid w:val="00256E32"/>
    <w:rsid w:val="0025746F"/>
    <w:rsid w:val="002608E8"/>
    <w:rsid w:val="0026484C"/>
    <w:rsid w:val="0026728E"/>
    <w:rsid w:val="0027608E"/>
    <w:rsid w:val="00276539"/>
    <w:rsid w:val="0028128F"/>
    <w:rsid w:val="00281324"/>
    <w:rsid w:val="00283E7B"/>
    <w:rsid w:val="0028670D"/>
    <w:rsid w:val="00287D9D"/>
    <w:rsid w:val="0029453C"/>
    <w:rsid w:val="002A55E0"/>
    <w:rsid w:val="002A7CED"/>
    <w:rsid w:val="002B7E05"/>
    <w:rsid w:val="002C0481"/>
    <w:rsid w:val="002C2A3D"/>
    <w:rsid w:val="002C69A8"/>
    <w:rsid w:val="002D55B0"/>
    <w:rsid w:val="002D7618"/>
    <w:rsid w:val="002E700A"/>
    <w:rsid w:val="002F0DE9"/>
    <w:rsid w:val="002F3C46"/>
    <w:rsid w:val="003140A3"/>
    <w:rsid w:val="00314B35"/>
    <w:rsid w:val="00320859"/>
    <w:rsid w:val="003217E5"/>
    <w:rsid w:val="00326B29"/>
    <w:rsid w:val="0033017D"/>
    <w:rsid w:val="00330FEB"/>
    <w:rsid w:val="0033421B"/>
    <w:rsid w:val="00342233"/>
    <w:rsid w:val="003444DD"/>
    <w:rsid w:val="00345507"/>
    <w:rsid w:val="00350F87"/>
    <w:rsid w:val="0035348F"/>
    <w:rsid w:val="003536B2"/>
    <w:rsid w:val="00355DEC"/>
    <w:rsid w:val="00366B23"/>
    <w:rsid w:val="00372ECC"/>
    <w:rsid w:val="00374FED"/>
    <w:rsid w:val="00376869"/>
    <w:rsid w:val="00376CA5"/>
    <w:rsid w:val="003A3902"/>
    <w:rsid w:val="003A3DD3"/>
    <w:rsid w:val="003A5989"/>
    <w:rsid w:val="003A72DB"/>
    <w:rsid w:val="003B421B"/>
    <w:rsid w:val="003C012A"/>
    <w:rsid w:val="003C6BA0"/>
    <w:rsid w:val="003D608F"/>
    <w:rsid w:val="003E04B7"/>
    <w:rsid w:val="003F094D"/>
    <w:rsid w:val="003F20B4"/>
    <w:rsid w:val="003F28D6"/>
    <w:rsid w:val="003F2D4D"/>
    <w:rsid w:val="003F46D6"/>
    <w:rsid w:val="003F4903"/>
    <w:rsid w:val="003F6A5B"/>
    <w:rsid w:val="004102F9"/>
    <w:rsid w:val="00410AF6"/>
    <w:rsid w:val="00421709"/>
    <w:rsid w:val="004253C4"/>
    <w:rsid w:val="00426DEA"/>
    <w:rsid w:val="004565AB"/>
    <w:rsid w:val="00466656"/>
    <w:rsid w:val="00471577"/>
    <w:rsid w:val="00484265"/>
    <w:rsid w:val="00485103"/>
    <w:rsid w:val="0049391C"/>
    <w:rsid w:val="004A11CC"/>
    <w:rsid w:val="004A14E0"/>
    <w:rsid w:val="004A5436"/>
    <w:rsid w:val="004B190B"/>
    <w:rsid w:val="004C1118"/>
    <w:rsid w:val="004C4E94"/>
    <w:rsid w:val="004C7005"/>
    <w:rsid w:val="004D06EF"/>
    <w:rsid w:val="004D0C93"/>
    <w:rsid w:val="004D5781"/>
    <w:rsid w:val="004D5981"/>
    <w:rsid w:val="004D6C44"/>
    <w:rsid w:val="004E27FC"/>
    <w:rsid w:val="0050087D"/>
    <w:rsid w:val="00515984"/>
    <w:rsid w:val="0051714B"/>
    <w:rsid w:val="00523DF5"/>
    <w:rsid w:val="005316C6"/>
    <w:rsid w:val="00534F7A"/>
    <w:rsid w:val="00535142"/>
    <w:rsid w:val="005532CA"/>
    <w:rsid w:val="00563FA3"/>
    <w:rsid w:val="005655B1"/>
    <w:rsid w:val="0057254B"/>
    <w:rsid w:val="00585AF5"/>
    <w:rsid w:val="00597C27"/>
    <w:rsid w:val="005D6247"/>
    <w:rsid w:val="005E03C8"/>
    <w:rsid w:val="005E0BD8"/>
    <w:rsid w:val="005E0F2A"/>
    <w:rsid w:val="005E1D0A"/>
    <w:rsid w:val="005F1EF7"/>
    <w:rsid w:val="00600ADE"/>
    <w:rsid w:val="00601A5C"/>
    <w:rsid w:val="00601E0E"/>
    <w:rsid w:val="00617E0C"/>
    <w:rsid w:val="00621169"/>
    <w:rsid w:val="00630E6C"/>
    <w:rsid w:val="00632A60"/>
    <w:rsid w:val="00635443"/>
    <w:rsid w:val="006356E6"/>
    <w:rsid w:val="00635A48"/>
    <w:rsid w:val="006371BA"/>
    <w:rsid w:val="00640522"/>
    <w:rsid w:val="00643EFA"/>
    <w:rsid w:val="00645E81"/>
    <w:rsid w:val="00651075"/>
    <w:rsid w:val="006517C9"/>
    <w:rsid w:val="006522B5"/>
    <w:rsid w:val="00656D4F"/>
    <w:rsid w:val="00674793"/>
    <w:rsid w:val="006873F5"/>
    <w:rsid w:val="00695B7C"/>
    <w:rsid w:val="006A1DD8"/>
    <w:rsid w:val="006A6DE6"/>
    <w:rsid w:val="006B35B2"/>
    <w:rsid w:val="006B6818"/>
    <w:rsid w:val="006C2A29"/>
    <w:rsid w:val="006C2DBA"/>
    <w:rsid w:val="006D278F"/>
    <w:rsid w:val="006E0088"/>
    <w:rsid w:val="006E4716"/>
    <w:rsid w:val="006F373A"/>
    <w:rsid w:val="006F7A2E"/>
    <w:rsid w:val="00700C00"/>
    <w:rsid w:val="00702E2C"/>
    <w:rsid w:val="007077BD"/>
    <w:rsid w:val="00716D4A"/>
    <w:rsid w:val="00723A98"/>
    <w:rsid w:val="007260E1"/>
    <w:rsid w:val="00732F8B"/>
    <w:rsid w:val="0073739E"/>
    <w:rsid w:val="00745349"/>
    <w:rsid w:val="00746E48"/>
    <w:rsid w:val="007564D1"/>
    <w:rsid w:val="00756730"/>
    <w:rsid w:val="00761569"/>
    <w:rsid w:val="007775CA"/>
    <w:rsid w:val="00777DE7"/>
    <w:rsid w:val="007A2DEA"/>
    <w:rsid w:val="007A459E"/>
    <w:rsid w:val="007A4860"/>
    <w:rsid w:val="007B04C5"/>
    <w:rsid w:val="007C0C5C"/>
    <w:rsid w:val="007C1D5D"/>
    <w:rsid w:val="007C5E51"/>
    <w:rsid w:val="007C6F29"/>
    <w:rsid w:val="007E3158"/>
    <w:rsid w:val="007E3F21"/>
    <w:rsid w:val="007E4DE8"/>
    <w:rsid w:val="007F13AE"/>
    <w:rsid w:val="007F3E35"/>
    <w:rsid w:val="007F54F3"/>
    <w:rsid w:val="008049F4"/>
    <w:rsid w:val="008118C4"/>
    <w:rsid w:val="008140F6"/>
    <w:rsid w:val="0082544B"/>
    <w:rsid w:val="00825E03"/>
    <w:rsid w:val="00826831"/>
    <w:rsid w:val="008356AC"/>
    <w:rsid w:val="00843729"/>
    <w:rsid w:val="00854ABE"/>
    <w:rsid w:val="00863E36"/>
    <w:rsid w:val="00873689"/>
    <w:rsid w:val="00880716"/>
    <w:rsid w:val="008872D5"/>
    <w:rsid w:val="00892976"/>
    <w:rsid w:val="00894004"/>
    <w:rsid w:val="00897769"/>
    <w:rsid w:val="00897C58"/>
    <w:rsid w:val="00897FD9"/>
    <w:rsid w:val="008A6EFD"/>
    <w:rsid w:val="008C7626"/>
    <w:rsid w:val="008D061F"/>
    <w:rsid w:val="008D0CD4"/>
    <w:rsid w:val="008E523C"/>
    <w:rsid w:val="00910547"/>
    <w:rsid w:val="00920020"/>
    <w:rsid w:val="0092652D"/>
    <w:rsid w:val="00927C66"/>
    <w:rsid w:val="0093466A"/>
    <w:rsid w:val="00935FB3"/>
    <w:rsid w:val="009361F1"/>
    <w:rsid w:val="009406F3"/>
    <w:rsid w:val="00956BC0"/>
    <w:rsid w:val="0096043D"/>
    <w:rsid w:val="0096191C"/>
    <w:rsid w:val="00970082"/>
    <w:rsid w:val="00970F67"/>
    <w:rsid w:val="00972B9F"/>
    <w:rsid w:val="00981613"/>
    <w:rsid w:val="00992875"/>
    <w:rsid w:val="00996B53"/>
    <w:rsid w:val="00997788"/>
    <w:rsid w:val="009B3893"/>
    <w:rsid w:val="009C2809"/>
    <w:rsid w:val="009D0E59"/>
    <w:rsid w:val="009D1FA8"/>
    <w:rsid w:val="009E1483"/>
    <w:rsid w:val="00A1793B"/>
    <w:rsid w:val="00A220DB"/>
    <w:rsid w:val="00A233F0"/>
    <w:rsid w:val="00A247F1"/>
    <w:rsid w:val="00A27AD4"/>
    <w:rsid w:val="00A35289"/>
    <w:rsid w:val="00A42581"/>
    <w:rsid w:val="00A53264"/>
    <w:rsid w:val="00A63312"/>
    <w:rsid w:val="00A66D44"/>
    <w:rsid w:val="00A7635B"/>
    <w:rsid w:val="00A85CD8"/>
    <w:rsid w:val="00A8651B"/>
    <w:rsid w:val="00AA20FB"/>
    <w:rsid w:val="00AB1730"/>
    <w:rsid w:val="00AD3859"/>
    <w:rsid w:val="00AF1359"/>
    <w:rsid w:val="00AF48B9"/>
    <w:rsid w:val="00AF4B30"/>
    <w:rsid w:val="00AF7EA0"/>
    <w:rsid w:val="00B079A2"/>
    <w:rsid w:val="00B12482"/>
    <w:rsid w:val="00B20A77"/>
    <w:rsid w:val="00B2637B"/>
    <w:rsid w:val="00B270C9"/>
    <w:rsid w:val="00B37754"/>
    <w:rsid w:val="00B37821"/>
    <w:rsid w:val="00B37977"/>
    <w:rsid w:val="00B37EE0"/>
    <w:rsid w:val="00B4196F"/>
    <w:rsid w:val="00B43CB5"/>
    <w:rsid w:val="00B47520"/>
    <w:rsid w:val="00B611FE"/>
    <w:rsid w:val="00B648CE"/>
    <w:rsid w:val="00B705C7"/>
    <w:rsid w:val="00B73C3E"/>
    <w:rsid w:val="00B850F1"/>
    <w:rsid w:val="00B953FD"/>
    <w:rsid w:val="00B965FE"/>
    <w:rsid w:val="00B97FC9"/>
    <w:rsid w:val="00BB0132"/>
    <w:rsid w:val="00BB73AC"/>
    <w:rsid w:val="00BC7E39"/>
    <w:rsid w:val="00BD0047"/>
    <w:rsid w:val="00BD680D"/>
    <w:rsid w:val="00BF01CA"/>
    <w:rsid w:val="00BF55E4"/>
    <w:rsid w:val="00C074B5"/>
    <w:rsid w:val="00C10080"/>
    <w:rsid w:val="00C113D5"/>
    <w:rsid w:val="00C11828"/>
    <w:rsid w:val="00C24774"/>
    <w:rsid w:val="00C24B76"/>
    <w:rsid w:val="00C26203"/>
    <w:rsid w:val="00C30403"/>
    <w:rsid w:val="00C30432"/>
    <w:rsid w:val="00C31C67"/>
    <w:rsid w:val="00C3320E"/>
    <w:rsid w:val="00C36A4D"/>
    <w:rsid w:val="00C42748"/>
    <w:rsid w:val="00C4376F"/>
    <w:rsid w:val="00C460E4"/>
    <w:rsid w:val="00C4705E"/>
    <w:rsid w:val="00C51BAF"/>
    <w:rsid w:val="00C63A91"/>
    <w:rsid w:val="00C6767E"/>
    <w:rsid w:val="00C77BAC"/>
    <w:rsid w:val="00C940E9"/>
    <w:rsid w:val="00CA28FC"/>
    <w:rsid w:val="00CA678A"/>
    <w:rsid w:val="00CA723F"/>
    <w:rsid w:val="00CB065E"/>
    <w:rsid w:val="00CB12B5"/>
    <w:rsid w:val="00CB78DD"/>
    <w:rsid w:val="00CC4253"/>
    <w:rsid w:val="00CD0699"/>
    <w:rsid w:val="00CD1565"/>
    <w:rsid w:val="00CD73C8"/>
    <w:rsid w:val="00CF191A"/>
    <w:rsid w:val="00CF4E77"/>
    <w:rsid w:val="00CF60A1"/>
    <w:rsid w:val="00D00440"/>
    <w:rsid w:val="00D12AC2"/>
    <w:rsid w:val="00D14038"/>
    <w:rsid w:val="00D157F8"/>
    <w:rsid w:val="00D23B0A"/>
    <w:rsid w:val="00D24188"/>
    <w:rsid w:val="00D252A7"/>
    <w:rsid w:val="00D320F1"/>
    <w:rsid w:val="00D5198B"/>
    <w:rsid w:val="00D63F32"/>
    <w:rsid w:val="00D677DC"/>
    <w:rsid w:val="00D67E18"/>
    <w:rsid w:val="00D752DD"/>
    <w:rsid w:val="00D90A24"/>
    <w:rsid w:val="00DA0BC4"/>
    <w:rsid w:val="00DA4CBC"/>
    <w:rsid w:val="00DB014B"/>
    <w:rsid w:val="00DC323D"/>
    <w:rsid w:val="00DD02CC"/>
    <w:rsid w:val="00DD5F62"/>
    <w:rsid w:val="00DE116B"/>
    <w:rsid w:val="00DE75C9"/>
    <w:rsid w:val="00E02A64"/>
    <w:rsid w:val="00E04249"/>
    <w:rsid w:val="00E05770"/>
    <w:rsid w:val="00E05E31"/>
    <w:rsid w:val="00E105C3"/>
    <w:rsid w:val="00E11B9A"/>
    <w:rsid w:val="00E13EA2"/>
    <w:rsid w:val="00E27050"/>
    <w:rsid w:val="00E30E62"/>
    <w:rsid w:val="00E33B4F"/>
    <w:rsid w:val="00E42520"/>
    <w:rsid w:val="00E464C9"/>
    <w:rsid w:val="00E52FC2"/>
    <w:rsid w:val="00E539F5"/>
    <w:rsid w:val="00E959A4"/>
    <w:rsid w:val="00EA6801"/>
    <w:rsid w:val="00EC325C"/>
    <w:rsid w:val="00EC7A66"/>
    <w:rsid w:val="00ED584E"/>
    <w:rsid w:val="00EF1E81"/>
    <w:rsid w:val="00EF764D"/>
    <w:rsid w:val="00F02392"/>
    <w:rsid w:val="00F03CFE"/>
    <w:rsid w:val="00F11126"/>
    <w:rsid w:val="00F36122"/>
    <w:rsid w:val="00F36ACF"/>
    <w:rsid w:val="00F36B77"/>
    <w:rsid w:val="00F41458"/>
    <w:rsid w:val="00F44477"/>
    <w:rsid w:val="00F477A6"/>
    <w:rsid w:val="00F607DD"/>
    <w:rsid w:val="00F60B69"/>
    <w:rsid w:val="00F81965"/>
    <w:rsid w:val="00F83883"/>
    <w:rsid w:val="00F943C3"/>
    <w:rsid w:val="00F9771F"/>
    <w:rsid w:val="00FA1F24"/>
    <w:rsid w:val="00FB2B40"/>
    <w:rsid w:val="00FB3522"/>
    <w:rsid w:val="00FB6E48"/>
    <w:rsid w:val="00FC0B6D"/>
    <w:rsid w:val="00FC6F90"/>
    <w:rsid w:val="00FD0D0A"/>
    <w:rsid w:val="00FD29E5"/>
    <w:rsid w:val="00FE40D2"/>
    <w:rsid w:val="00FF2FD4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31C67"/>
    <w:pPr>
      <w:keepNext/>
      <w:pBdr>
        <w:bottom w:val="single" w:sz="4" w:space="1" w:color="auto"/>
      </w:pBdr>
      <w:ind w:right="10659"/>
      <w:outlineLvl w:val="0"/>
    </w:pPr>
    <w:rPr>
      <w:rFonts w:ascii="Arial Narrow" w:hAnsi="Arial Narrow"/>
      <w:b/>
      <w:spacing w:val="20"/>
    </w:rPr>
  </w:style>
  <w:style w:type="paragraph" w:styleId="Ttulo2">
    <w:name w:val="heading 2"/>
    <w:basedOn w:val="Normal"/>
    <w:next w:val="Normal"/>
    <w:link w:val="Ttulo2Car"/>
    <w:qFormat/>
    <w:rsid w:val="00C31C67"/>
    <w:pPr>
      <w:keepNext/>
      <w:pBdr>
        <w:bottom w:val="single" w:sz="4" w:space="1" w:color="auto"/>
      </w:pBdr>
      <w:ind w:right="10659" w:firstLine="180"/>
      <w:outlineLvl w:val="1"/>
    </w:pPr>
    <w:rPr>
      <w:rFonts w:ascii="Arial Narrow" w:hAnsi="Arial Narrow"/>
      <w:b/>
      <w:color w:val="800080"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1C67"/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31C67"/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8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1A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1A5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1A5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C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CB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DA4C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16F39-2EC3-4692-8D25-07161317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mrolaiz;mgmg</dc:creator>
  <cp:lastModifiedBy>mgdemiguel</cp:lastModifiedBy>
  <cp:revision>3</cp:revision>
  <cp:lastPrinted>2015-12-04T07:46:00Z</cp:lastPrinted>
  <dcterms:created xsi:type="dcterms:W3CDTF">2015-12-29T07:59:00Z</dcterms:created>
  <dcterms:modified xsi:type="dcterms:W3CDTF">2015-12-29T08:00:00Z</dcterms:modified>
</cp:coreProperties>
</file>